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9C" w:rsidRDefault="004F0C9C" w:rsidP="00710691">
      <w:pPr>
        <w:contextualSpacing/>
        <w:jc w:val="center"/>
        <w:rPr>
          <w:b/>
        </w:rPr>
      </w:pPr>
      <w:r>
        <w:rPr>
          <w:b/>
          <w:noProof/>
        </w:rPr>
        <w:drawing>
          <wp:inline distT="0" distB="0" distL="0" distR="0">
            <wp:extent cx="6186594" cy="850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6323" cy="8519201"/>
                    </a:xfrm>
                    <a:prstGeom prst="rect">
                      <a:avLst/>
                    </a:prstGeom>
                  </pic:spPr>
                </pic:pic>
              </a:graphicData>
            </a:graphic>
          </wp:inline>
        </w:drawing>
      </w:r>
    </w:p>
    <w:p w:rsidR="004F0C9C" w:rsidRDefault="004F0C9C" w:rsidP="00710691">
      <w:pPr>
        <w:contextualSpacing/>
        <w:jc w:val="center"/>
        <w:rPr>
          <w:b/>
        </w:rPr>
      </w:pPr>
    </w:p>
    <w:p w:rsidR="004F0C9C" w:rsidRDefault="004F0C9C" w:rsidP="00710691">
      <w:pPr>
        <w:contextualSpacing/>
        <w:jc w:val="center"/>
        <w:rPr>
          <w:b/>
        </w:rPr>
      </w:pPr>
    </w:p>
    <w:p w:rsidR="004F0C9C" w:rsidRDefault="004F0C9C" w:rsidP="00710691">
      <w:pPr>
        <w:contextualSpacing/>
        <w:jc w:val="center"/>
        <w:rPr>
          <w:b/>
        </w:rPr>
      </w:pPr>
    </w:p>
    <w:p w:rsidR="00710691" w:rsidRPr="00EC0FD0" w:rsidRDefault="00710691" w:rsidP="00710691">
      <w:pPr>
        <w:contextualSpacing/>
        <w:jc w:val="center"/>
        <w:rPr>
          <w:b/>
        </w:rPr>
      </w:pPr>
      <w:bookmarkStart w:id="0" w:name="_GoBack"/>
      <w:bookmarkEnd w:id="0"/>
      <w:r w:rsidRPr="00EC0FD0">
        <w:rPr>
          <w:b/>
        </w:rPr>
        <w:lastRenderedPageBreak/>
        <w:t>ПОЯСНИТЕЛЬНАЯ ЗАПИСКА</w:t>
      </w:r>
    </w:p>
    <w:p w:rsidR="00710691" w:rsidRDefault="00710691" w:rsidP="00710691">
      <w:pPr>
        <w:contextualSpacing/>
        <w:jc w:val="center"/>
        <w:rPr>
          <w:b/>
        </w:rPr>
      </w:pPr>
      <w:r w:rsidRPr="00EC0FD0">
        <w:rPr>
          <w:b/>
        </w:rPr>
        <w:t>К УЧЕБНОМУ ПЛАНУ</w:t>
      </w:r>
    </w:p>
    <w:p w:rsidR="00710691" w:rsidRDefault="00710691" w:rsidP="00710691">
      <w:pPr>
        <w:contextualSpacing/>
        <w:jc w:val="center"/>
        <w:rPr>
          <w:b/>
        </w:rPr>
      </w:pPr>
      <w:r>
        <w:rPr>
          <w:b/>
        </w:rPr>
        <w:t xml:space="preserve">муниципального общеобразовательного учреждения </w:t>
      </w:r>
    </w:p>
    <w:p w:rsidR="00710691" w:rsidRPr="00EC0FD0" w:rsidRDefault="00710691" w:rsidP="00710691">
      <w:pPr>
        <w:contextualSpacing/>
        <w:jc w:val="center"/>
        <w:rPr>
          <w:b/>
        </w:rPr>
      </w:pPr>
      <w:r>
        <w:rPr>
          <w:b/>
        </w:rPr>
        <w:t xml:space="preserve">  «Новобурановская школа»</w:t>
      </w:r>
    </w:p>
    <w:p w:rsidR="00710691" w:rsidRPr="00EC0FD0" w:rsidRDefault="00710691" w:rsidP="00710691">
      <w:pPr>
        <w:contextualSpacing/>
        <w:jc w:val="center"/>
        <w:rPr>
          <w:b/>
        </w:rPr>
      </w:pPr>
      <w:r w:rsidRPr="00EC0FD0">
        <w:rPr>
          <w:b/>
        </w:rPr>
        <w:t>201</w:t>
      </w:r>
      <w:r>
        <w:rPr>
          <w:b/>
        </w:rPr>
        <w:t>9</w:t>
      </w:r>
      <w:r w:rsidRPr="00EC0FD0">
        <w:rPr>
          <w:b/>
        </w:rPr>
        <w:t>-20</w:t>
      </w:r>
      <w:r>
        <w:rPr>
          <w:b/>
        </w:rPr>
        <w:t>20</w:t>
      </w:r>
      <w:r w:rsidRPr="00EC0FD0">
        <w:rPr>
          <w:b/>
        </w:rPr>
        <w:t xml:space="preserve"> учебный год</w:t>
      </w:r>
    </w:p>
    <w:p w:rsidR="00710691" w:rsidRPr="00EC0FD0" w:rsidRDefault="00710691" w:rsidP="00710691">
      <w:pPr>
        <w:contextualSpacing/>
      </w:pPr>
      <w:r>
        <w:t xml:space="preserve">                                                    </w:t>
      </w:r>
      <w:r w:rsidRPr="00EC0FD0">
        <w:t xml:space="preserve"> НАЧАЛЬНОЕ ОБЩЕЕ ОБРАЗОВАНИЕ</w:t>
      </w:r>
    </w:p>
    <w:p w:rsidR="00710691" w:rsidRPr="00EC0FD0" w:rsidRDefault="00710691" w:rsidP="00710691">
      <w:pPr>
        <w:contextualSpacing/>
        <w:jc w:val="center"/>
      </w:pPr>
      <w:r w:rsidRPr="00EC0FD0">
        <w:t>(ЧЕТЫРЕХЛЕТНЕЕ)</w:t>
      </w:r>
    </w:p>
    <w:p w:rsidR="00710691" w:rsidRPr="00EC0FD0" w:rsidRDefault="00710691" w:rsidP="00710691">
      <w:pPr>
        <w:tabs>
          <w:tab w:val="left" w:pos="1185"/>
        </w:tabs>
        <w:contextualSpacing/>
        <w:jc w:val="center"/>
        <w:rPr>
          <w:b/>
        </w:rPr>
      </w:pPr>
      <w:r w:rsidRPr="00EC0FD0">
        <w:rPr>
          <w:b/>
        </w:rPr>
        <w:t>(1-4 КЛАССЫ)</w:t>
      </w:r>
    </w:p>
    <w:p w:rsidR="00710691" w:rsidRPr="00EC0FD0" w:rsidRDefault="00710691" w:rsidP="00710691">
      <w:pPr>
        <w:contextualSpacing/>
        <w:jc w:val="both"/>
      </w:pPr>
    </w:p>
    <w:p w:rsidR="00710691" w:rsidRPr="00D41B0E" w:rsidRDefault="00710691" w:rsidP="00710691">
      <w:pPr>
        <w:contextualSpacing/>
        <w:jc w:val="both"/>
      </w:pPr>
      <w:r w:rsidRPr="00EC0FD0">
        <w:t xml:space="preserve">      </w:t>
      </w:r>
      <w:r w:rsidRPr="00D41B0E">
        <w:t>Учебный план начального общего образования (ФГОС НОО) МОУ «</w:t>
      </w:r>
      <w:r>
        <w:t>Новобурановская школа</w:t>
      </w:r>
      <w:r w:rsidRPr="00D41B0E">
        <w:t xml:space="preserve">»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на 201</w:t>
      </w:r>
      <w:r>
        <w:rPr>
          <w:rFonts w:ascii="Times New Roman" w:hAnsi="Times New Roman"/>
          <w:sz w:val="24"/>
          <w:szCs w:val="24"/>
        </w:rPr>
        <w:t>9</w:t>
      </w:r>
      <w:r w:rsidRPr="00D41B0E">
        <w:rPr>
          <w:rFonts w:ascii="Times New Roman" w:hAnsi="Times New Roman"/>
          <w:sz w:val="24"/>
          <w:szCs w:val="24"/>
        </w:rPr>
        <w:t>-20</w:t>
      </w:r>
      <w:r>
        <w:rPr>
          <w:rFonts w:ascii="Times New Roman" w:hAnsi="Times New Roman"/>
          <w:sz w:val="24"/>
          <w:szCs w:val="24"/>
        </w:rPr>
        <w:t>20</w:t>
      </w:r>
      <w:r w:rsidRPr="00D41B0E">
        <w:rPr>
          <w:rFonts w:ascii="Times New Roman" w:hAnsi="Times New Roman"/>
          <w:sz w:val="24"/>
          <w:szCs w:val="24"/>
        </w:rPr>
        <w:t xml:space="preserve"> учебный год разработан на основе следующих нормативных документов:</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Федеральный  закон  «Об  образовании в  Российской</w:t>
      </w:r>
      <w:r>
        <w:rPr>
          <w:rFonts w:ascii="Times New Roman" w:hAnsi="Times New Roman"/>
          <w:sz w:val="24"/>
          <w:szCs w:val="24"/>
        </w:rPr>
        <w:t xml:space="preserve">  Федерации»  от 29.12.2013  №  </w:t>
      </w:r>
      <w:r w:rsidRPr="00D41B0E">
        <w:rPr>
          <w:rFonts w:ascii="Times New Roman" w:hAnsi="Times New Roman"/>
          <w:sz w:val="24"/>
          <w:szCs w:val="24"/>
        </w:rPr>
        <w:t>273-ФЗ;</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Приказ  Министерства  образования  Российской  Федерации  от  06.10.2009  №  373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  утверждении  и  введении  в  действие  федерального  образовательного  стандарта </w:t>
      </w:r>
    </w:p>
    <w:p w:rsidR="00710691" w:rsidRPr="00D41B0E" w:rsidRDefault="00710691" w:rsidP="00710691">
      <w:pPr>
        <w:pStyle w:val="a3"/>
        <w:rPr>
          <w:rFonts w:ascii="Times New Roman" w:hAnsi="Times New Roman"/>
          <w:sz w:val="24"/>
          <w:szCs w:val="24"/>
        </w:rPr>
      </w:pPr>
      <w:proofErr w:type="gramStart"/>
      <w:r w:rsidRPr="00D41B0E">
        <w:rPr>
          <w:rFonts w:ascii="Times New Roman" w:hAnsi="Times New Roman"/>
          <w:sz w:val="24"/>
          <w:szCs w:val="24"/>
        </w:rPr>
        <w:t>начального общего образования (зарегистрирован в Минюсте России 22 декабря</w:t>
      </w:r>
      <w:r>
        <w:rPr>
          <w:rFonts w:ascii="Times New Roman" w:hAnsi="Times New Roman"/>
          <w:sz w:val="24"/>
          <w:szCs w:val="24"/>
        </w:rPr>
        <w:t xml:space="preserve"> </w:t>
      </w:r>
      <w:r w:rsidRPr="00D41B0E">
        <w:rPr>
          <w:rFonts w:ascii="Times New Roman" w:hAnsi="Times New Roman"/>
          <w:sz w:val="24"/>
          <w:szCs w:val="24"/>
        </w:rPr>
        <w:t xml:space="preserve"> 2009 </w:t>
      </w:r>
      <w:proofErr w:type="gramEnd"/>
    </w:p>
    <w:p w:rsidR="00710691" w:rsidRPr="00D41B0E" w:rsidRDefault="00710691" w:rsidP="00710691">
      <w:pPr>
        <w:pStyle w:val="a3"/>
        <w:rPr>
          <w:rFonts w:ascii="Times New Roman" w:hAnsi="Times New Roman"/>
          <w:sz w:val="24"/>
          <w:szCs w:val="24"/>
        </w:rPr>
      </w:pPr>
      <w:r>
        <w:rPr>
          <w:rFonts w:ascii="Times New Roman" w:hAnsi="Times New Roman"/>
          <w:sz w:val="24"/>
          <w:szCs w:val="24"/>
        </w:rPr>
        <w:t>г.</w:t>
      </w:r>
      <w:r w:rsidRPr="00D41B0E">
        <w:rPr>
          <w:rFonts w:ascii="Times New Roman" w:hAnsi="Times New Roman"/>
          <w:sz w:val="24"/>
          <w:szCs w:val="24"/>
        </w:rPr>
        <w:t>№  17785);</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Приказ  Министерства  образования  Российской  Федерации  от  26.11.2010  года  №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1241  «О  внесении  изменений  в  </w:t>
      </w:r>
      <w:proofErr w:type="gramStart"/>
      <w:r w:rsidRPr="00D41B0E">
        <w:rPr>
          <w:rFonts w:ascii="Times New Roman" w:hAnsi="Times New Roman"/>
          <w:sz w:val="24"/>
          <w:szCs w:val="24"/>
        </w:rPr>
        <w:t>федеральный</w:t>
      </w:r>
      <w:proofErr w:type="gramEnd"/>
      <w:r w:rsidRPr="00D41B0E">
        <w:rPr>
          <w:rFonts w:ascii="Times New Roman" w:hAnsi="Times New Roman"/>
          <w:sz w:val="24"/>
          <w:szCs w:val="24"/>
        </w:rPr>
        <w:t xml:space="preserve">  государственный  образовательный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стандарт начального общего образования и науки Российской Федерации от 6 октября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2009 года № 373» (</w:t>
      </w:r>
      <w:proofErr w:type="gramStart"/>
      <w:r w:rsidRPr="00D41B0E">
        <w:rPr>
          <w:rFonts w:ascii="Times New Roman" w:hAnsi="Times New Roman"/>
          <w:sz w:val="24"/>
          <w:szCs w:val="24"/>
        </w:rPr>
        <w:t>зарегистрирован</w:t>
      </w:r>
      <w:proofErr w:type="gramEnd"/>
      <w:r w:rsidRPr="00D41B0E">
        <w:rPr>
          <w:rFonts w:ascii="Times New Roman" w:hAnsi="Times New Roman"/>
          <w:sz w:val="24"/>
          <w:szCs w:val="24"/>
        </w:rPr>
        <w:t xml:space="preserve"> а Минюс</w:t>
      </w:r>
      <w:r>
        <w:rPr>
          <w:rFonts w:ascii="Times New Roman" w:hAnsi="Times New Roman"/>
          <w:sz w:val="24"/>
          <w:szCs w:val="24"/>
        </w:rPr>
        <w:t xml:space="preserve">те России 4 февраля 2011 года № </w:t>
      </w:r>
      <w:r w:rsidRPr="00D41B0E">
        <w:rPr>
          <w:rFonts w:ascii="Times New Roman" w:hAnsi="Times New Roman"/>
          <w:sz w:val="24"/>
          <w:szCs w:val="24"/>
        </w:rPr>
        <w:t>19707);</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Постановление Главного государственного санитарного врача РФ от 29.12.2010 N  189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(ред.  от  24.11.2015)  "Об  утверждении  СанПиН  2.4.2.2821-10  "</w:t>
      </w:r>
      <w:proofErr w:type="spellStart"/>
      <w:r w:rsidRPr="00D41B0E">
        <w:rPr>
          <w:rFonts w:ascii="Times New Roman" w:hAnsi="Times New Roman"/>
          <w:sz w:val="24"/>
          <w:szCs w:val="24"/>
        </w:rPr>
        <w:t>Санитарно­</w:t>
      </w:r>
      <w:proofErr w:type="spellEnd"/>
    </w:p>
    <w:p w:rsidR="00710691" w:rsidRPr="00D41B0E" w:rsidRDefault="00710691" w:rsidP="00710691">
      <w:pPr>
        <w:pStyle w:val="a3"/>
        <w:rPr>
          <w:rFonts w:ascii="Times New Roman" w:hAnsi="Times New Roman"/>
          <w:sz w:val="24"/>
          <w:szCs w:val="24"/>
        </w:rPr>
      </w:pPr>
      <w:proofErr w:type="gramStart"/>
      <w:r w:rsidRPr="00D41B0E">
        <w:rPr>
          <w:rFonts w:ascii="Times New Roman" w:hAnsi="Times New Roman"/>
          <w:sz w:val="24"/>
          <w:szCs w:val="24"/>
        </w:rPr>
        <w:t>эпидемиологические  требования  к  услови</w:t>
      </w:r>
      <w:r>
        <w:rPr>
          <w:rFonts w:ascii="Times New Roman" w:hAnsi="Times New Roman"/>
          <w:sz w:val="24"/>
          <w:szCs w:val="24"/>
        </w:rPr>
        <w:t xml:space="preserve">ям  и  организации  обучения  в </w:t>
      </w:r>
      <w:r w:rsidRPr="00D41B0E">
        <w:rPr>
          <w:rFonts w:ascii="Times New Roman" w:hAnsi="Times New Roman"/>
          <w:sz w:val="24"/>
          <w:szCs w:val="24"/>
        </w:rPr>
        <w:t>общеобразовательных  учреждениях"  (вместе  с  "Сан</w:t>
      </w:r>
      <w:r>
        <w:rPr>
          <w:rFonts w:ascii="Times New Roman" w:hAnsi="Times New Roman"/>
          <w:sz w:val="24"/>
          <w:szCs w:val="24"/>
        </w:rPr>
        <w:t>ПиН  2.4.2.2821-10.</w:t>
      </w:r>
      <w:proofErr w:type="gramEnd"/>
      <w:r>
        <w:rPr>
          <w:rFonts w:ascii="Times New Roman" w:hAnsi="Times New Roman"/>
          <w:sz w:val="24"/>
          <w:szCs w:val="24"/>
        </w:rPr>
        <w:t xml:space="preserve">  </w:t>
      </w:r>
      <w:proofErr w:type="spellStart"/>
      <w:r>
        <w:rPr>
          <w:rFonts w:ascii="Times New Roman" w:hAnsi="Times New Roman"/>
          <w:sz w:val="24"/>
          <w:szCs w:val="24"/>
        </w:rPr>
        <w:t>Санитарно­</w:t>
      </w:r>
      <w:r w:rsidRPr="00D41B0E">
        <w:rPr>
          <w:rFonts w:ascii="Times New Roman" w:hAnsi="Times New Roman"/>
          <w:sz w:val="24"/>
          <w:szCs w:val="24"/>
        </w:rPr>
        <w:t>эпидемиологические</w:t>
      </w:r>
      <w:proofErr w:type="spellEnd"/>
      <w:r w:rsidRPr="00D41B0E">
        <w:rPr>
          <w:rFonts w:ascii="Times New Roman" w:hAnsi="Times New Roman"/>
          <w:sz w:val="24"/>
          <w:szCs w:val="24"/>
        </w:rPr>
        <w:t xml:space="preserve">  требования  к  услови</w:t>
      </w:r>
      <w:r>
        <w:rPr>
          <w:rFonts w:ascii="Times New Roman" w:hAnsi="Times New Roman"/>
          <w:sz w:val="24"/>
          <w:szCs w:val="24"/>
        </w:rPr>
        <w:t xml:space="preserve">ям  и  организации  обучения  в </w:t>
      </w:r>
      <w:r w:rsidRPr="00D41B0E">
        <w:rPr>
          <w:rFonts w:ascii="Times New Roman" w:hAnsi="Times New Roman"/>
          <w:sz w:val="24"/>
          <w:szCs w:val="24"/>
        </w:rPr>
        <w:t>общеобразовательных  организациях.  Санитарно-</w:t>
      </w:r>
      <w:r>
        <w:rPr>
          <w:rFonts w:ascii="Times New Roman" w:hAnsi="Times New Roman"/>
          <w:sz w:val="24"/>
          <w:szCs w:val="24"/>
        </w:rPr>
        <w:t xml:space="preserve">эпидемиологические  правила  и </w:t>
      </w:r>
      <w:r w:rsidRPr="00D41B0E">
        <w:rPr>
          <w:rFonts w:ascii="Times New Roman" w:hAnsi="Times New Roman"/>
          <w:sz w:val="24"/>
          <w:szCs w:val="24"/>
        </w:rPr>
        <w:t>нормативы") (Зарегистрировано в Минюсте России 03.03.2011 N 19993)</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Учебный  план  общеобразовательного  учреждения  на  201</w:t>
      </w:r>
      <w:r>
        <w:rPr>
          <w:rFonts w:ascii="Times New Roman" w:hAnsi="Times New Roman"/>
          <w:sz w:val="24"/>
          <w:szCs w:val="24"/>
        </w:rPr>
        <w:t>9</w:t>
      </w:r>
      <w:r w:rsidRPr="00D41B0E">
        <w:rPr>
          <w:rFonts w:ascii="Times New Roman" w:hAnsi="Times New Roman"/>
          <w:sz w:val="24"/>
          <w:szCs w:val="24"/>
        </w:rPr>
        <w:t>-20</w:t>
      </w:r>
      <w:r>
        <w:rPr>
          <w:rFonts w:ascii="Times New Roman" w:hAnsi="Times New Roman"/>
          <w:sz w:val="24"/>
          <w:szCs w:val="24"/>
        </w:rPr>
        <w:t>20</w:t>
      </w:r>
      <w:r w:rsidRPr="00D41B0E">
        <w:rPr>
          <w:rFonts w:ascii="Times New Roman" w:hAnsi="Times New Roman"/>
          <w:sz w:val="24"/>
          <w:szCs w:val="24"/>
        </w:rPr>
        <w:t xml:space="preserve">  учебный  год  для  1-4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классов  является  частью  организационного  раздела  основной  образовательной  программы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начального общего образования.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Учебный план составлен с целью:</w:t>
      </w:r>
    </w:p>
    <w:p w:rsidR="00710691" w:rsidRPr="003E0A11" w:rsidRDefault="00710691" w:rsidP="00710691">
      <w:pPr>
        <w:pStyle w:val="a3"/>
        <w:rPr>
          <w:rFonts w:ascii="Times New Roman" w:hAnsi="Times New Roman"/>
          <w:color w:val="FF0000"/>
          <w:sz w:val="24"/>
          <w:szCs w:val="24"/>
        </w:rPr>
      </w:pPr>
      <w:r w:rsidRPr="00D41B0E">
        <w:rPr>
          <w:rFonts w:ascii="Times New Roman" w:hAnsi="Times New Roman"/>
          <w:sz w:val="24"/>
          <w:szCs w:val="24"/>
        </w:rPr>
        <w:t xml:space="preserve">•  </w:t>
      </w:r>
      <w:r w:rsidRPr="00601785">
        <w:rPr>
          <w:rFonts w:ascii="Times New Roman" w:hAnsi="Times New Roman"/>
          <w:sz w:val="24"/>
          <w:szCs w:val="24"/>
        </w:rPr>
        <w:t>дальнейшего совершенствования образовательного процесса;</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повышения  результативности  обучения  детей,  обеспечения  вариативности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образовательного процесса;</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сохранения  единого  образовательного  пространства,  а  также  выполнения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гигиенических  требований  к  условиям  обучения  школьников  и  сохранения  их </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здоровья.</w:t>
      </w:r>
    </w:p>
    <w:p w:rsidR="00710691" w:rsidRPr="00E0006D" w:rsidRDefault="00710691" w:rsidP="00710691">
      <w:pPr>
        <w:pStyle w:val="a3"/>
        <w:rPr>
          <w:rFonts w:ascii="Times New Roman" w:hAnsi="Times New Roman"/>
          <w:sz w:val="24"/>
          <w:szCs w:val="24"/>
        </w:rPr>
      </w:pPr>
      <w:r w:rsidRPr="00D41B0E">
        <w:rPr>
          <w:rFonts w:ascii="Times New Roman" w:hAnsi="Times New Roman"/>
          <w:sz w:val="24"/>
          <w:szCs w:val="24"/>
        </w:rPr>
        <w:t>Учебный план начального общего образования</w:t>
      </w:r>
      <w:r>
        <w:rPr>
          <w:rFonts w:ascii="Times New Roman" w:hAnsi="Times New Roman"/>
          <w:sz w:val="24"/>
          <w:szCs w:val="24"/>
        </w:rPr>
        <w:t xml:space="preserve"> </w:t>
      </w:r>
      <w:r w:rsidRPr="00D41B0E">
        <w:rPr>
          <w:rFonts w:ascii="Times New Roman" w:hAnsi="Times New Roman"/>
          <w:sz w:val="24"/>
          <w:szCs w:val="24"/>
        </w:rPr>
        <w:t>в МОУ  «</w:t>
      </w:r>
      <w:r>
        <w:rPr>
          <w:rFonts w:ascii="Times New Roman" w:hAnsi="Times New Roman"/>
          <w:sz w:val="24"/>
          <w:szCs w:val="24"/>
        </w:rPr>
        <w:t xml:space="preserve">Новобурановская школа </w:t>
      </w:r>
      <w:r w:rsidRPr="00D41B0E">
        <w:rPr>
          <w:rFonts w:ascii="Times New Roman" w:hAnsi="Times New Roman"/>
          <w:sz w:val="24"/>
          <w:szCs w:val="24"/>
        </w:rPr>
        <w:t xml:space="preserve">» ориентирован на  четырехлетний  нормативный  срок  освоения  образовательных  программ  начального  общего </w:t>
      </w:r>
      <w:r w:rsidRPr="00D41B0E">
        <w:t xml:space="preserve">образования.  </w:t>
      </w:r>
      <w:r w:rsidRPr="00E0006D">
        <w:rPr>
          <w:rFonts w:ascii="Times New Roman" w:hAnsi="Times New Roman"/>
          <w:sz w:val="24"/>
        </w:rPr>
        <w:t>Продолжительность учебного года:</w:t>
      </w:r>
    </w:p>
    <w:p w:rsidR="00710691" w:rsidRPr="00976B32" w:rsidRDefault="00710691" w:rsidP="00710691">
      <w:pPr>
        <w:contextualSpacing/>
        <w:jc w:val="both"/>
      </w:pPr>
      <w:r w:rsidRPr="00976B32">
        <w:t xml:space="preserve">1 класс – 33 недели </w:t>
      </w:r>
    </w:p>
    <w:p w:rsidR="00710691" w:rsidRPr="00EC0FD0" w:rsidRDefault="00710691" w:rsidP="00710691">
      <w:pPr>
        <w:contextualSpacing/>
        <w:jc w:val="both"/>
      </w:pPr>
      <w:r w:rsidRPr="00EC0FD0">
        <w:t>2-4 классы – 3</w:t>
      </w:r>
      <w:r>
        <w:t>4</w:t>
      </w:r>
      <w:r w:rsidRPr="00EC0FD0">
        <w:t xml:space="preserve"> недел</w:t>
      </w:r>
      <w:r>
        <w:t>и</w:t>
      </w:r>
      <w:r w:rsidRPr="00EC0FD0">
        <w:t>.</w:t>
      </w:r>
    </w:p>
    <w:p w:rsidR="00710691" w:rsidRPr="00EC0FD0" w:rsidRDefault="00710691" w:rsidP="00710691">
      <w:pPr>
        <w:contextualSpacing/>
        <w:jc w:val="both"/>
      </w:pPr>
      <w:r>
        <w:t>В 1 классе используется «ступенчатый»</w:t>
      </w:r>
      <w:r w:rsidRPr="004D79F1">
        <w:t xml:space="preserve"> </w:t>
      </w:r>
      <w:r>
        <w:t>режим обучения в первом полугодии в сентябре, октябр</w:t>
      </w:r>
      <w:proofErr w:type="gramStart"/>
      <w:r>
        <w:t>е-</w:t>
      </w:r>
      <w:proofErr w:type="gramEnd"/>
      <w:r>
        <w:t xml:space="preserve"> по 3 урока в день п</w:t>
      </w:r>
      <w:r w:rsidRPr="00EC0FD0">
        <w:t>родолжительность урока для 1 класса –35 минут;</w:t>
      </w:r>
      <w:r>
        <w:t xml:space="preserve"> Проведение четвертого урока и один раз в неделю пятого урока проводятся в нетрадиционной форме: целевые прогулки, уроки-театрализации, экскурсии. В ноябре – декабре </w:t>
      </w:r>
      <w:proofErr w:type="gramStart"/>
      <w:r>
        <w:t>–п</w:t>
      </w:r>
      <w:proofErr w:type="gramEnd"/>
      <w:r>
        <w:t xml:space="preserve">о 4 урока по 35 минут. Январь-май  по </w:t>
      </w:r>
      <w:r w:rsidRPr="00EC0FD0">
        <w:t>45 минут;</w:t>
      </w:r>
    </w:p>
    <w:p w:rsidR="00710691" w:rsidRPr="00EC0FD0" w:rsidRDefault="00710691" w:rsidP="00710691">
      <w:pPr>
        <w:contextualSpacing/>
        <w:jc w:val="both"/>
      </w:pPr>
      <w:r w:rsidRPr="00EC0FD0">
        <w:t>2-4 классы – 45 минут.</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lastRenderedPageBreak/>
        <w:t>Обучение  1-4  классов  реализуется  в  соответствии  с  методическим  письмом  Министерства образования  и  науки  Челябинской  области  «Об  организации  образовательного  процесса  в начальной  школе  в  образовательных  учреждениях  Челябинской  области  в  2016-2017  учебном году» от 17.06.2016 г. № 03-02/5361.</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Учебный  план  начального  общего  образования  обеспечивает  введение  в  действие  и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реализацию  требований  ФГОС  второго  поколения,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Содержание  образования  начальной  школы реализуется  через  7  образовательных  областей,  обеспечивающих  целостное  восприятие  мира,  с использованием  образовательных  программ  четырехлетней  начальной  школы  с  УМК  «Школа России».</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Учебный  план  состоит  из  двух  частей —  обязательной  части  и  части,  формируемой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участниками  образовательных  отношений.  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Обязательная  часть  учебного  плана  отражает  содержание  образования,  которое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обеспечивает достижение важнейших целей современного начального общего образования: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формирование  гражданской  идентичности  обучающихся,  приобщение  их  </w:t>
      </w:r>
      <w:proofErr w:type="gramStart"/>
      <w:r w:rsidRPr="00D41B0E">
        <w:rPr>
          <w:rFonts w:ascii="Times New Roman" w:hAnsi="Times New Roman"/>
          <w:sz w:val="24"/>
          <w:szCs w:val="24"/>
        </w:rPr>
        <w:t>к</w:t>
      </w:r>
      <w:proofErr w:type="gramEnd"/>
      <w:r w:rsidRPr="00D41B0E">
        <w:rPr>
          <w:rFonts w:ascii="Times New Roman" w:hAnsi="Times New Roman"/>
          <w:sz w:val="24"/>
          <w:szCs w:val="24"/>
        </w:rPr>
        <w:t xml:space="preserve">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общекультурным, национальным и этнокультурным ценностям;</w:t>
      </w:r>
    </w:p>
    <w:p w:rsidR="00710691" w:rsidRPr="00D41B0E" w:rsidRDefault="00710691" w:rsidP="00710691">
      <w:pPr>
        <w:pStyle w:val="a3"/>
        <w:rPr>
          <w:rFonts w:ascii="Times New Roman" w:hAnsi="Times New Roman"/>
          <w:sz w:val="24"/>
          <w:szCs w:val="24"/>
        </w:rPr>
      </w:pPr>
      <w:proofErr w:type="gramStart"/>
      <w:r w:rsidRPr="00D41B0E">
        <w:rPr>
          <w:rFonts w:ascii="Times New Roman" w:hAnsi="Times New Roman"/>
          <w:sz w:val="24"/>
          <w:szCs w:val="24"/>
        </w:rPr>
        <w:t xml:space="preserve">-  готовность  обучающихся  к  продолжению  образования  на  последующих  уровнях </w:t>
      </w:r>
      <w:proofErr w:type="gramEnd"/>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основного общего образования, их приобщение к информационным технологиям;</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формирование  здорового  образа  жизни,  элементарных  правил  поведения  </w:t>
      </w:r>
      <w:proofErr w:type="gramStart"/>
      <w:r w:rsidRPr="00D41B0E">
        <w:rPr>
          <w:rFonts w:ascii="Times New Roman" w:hAnsi="Times New Roman"/>
          <w:sz w:val="24"/>
          <w:szCs w:val="24"/>
        </w:rPr>
        <w:t>в</w:t>
      </w:r>
      <w:proofErr w:type="gramEnd"/>
      <w:r w:rsidRPr="00D41B0E">
        <w:rPr>
          <w:rFonts w:ascii="Times New Roman" w:hAnsi="Times New Roman"/>
          <w:sz w:val="24"/>
          <w:szCs w:val="24"/>
        </w:rPr>
        <w:t xml:space="preserve">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экстремальных </w:t>
      </w:r>
      <w:proofErr w:type="gramStart"/>
      <w:r w:rsidRPr="00D41B0E">
        <w:rPr>
          <w:rFonts w:ascii="Times New Roman" w:hAnsi="Times New Roman"/>
          <w:sz w:val="24"/>
          <w:szCs w:val="24"/>
        </w:rPr>
        <w:t>ситуациях</w:t>
      </w:r>
      <w:proofErr w:type="gramEnd"/>
      <w:r w:rsidRPr="00D41B0E">
        <w:rPr>
          <w:rFonts w:ascii="Times New Roman" w:hAnsi="Times New Roman"/>
          <w:sz w:val="24"/>
          <w:szCs w:val="24"/>
        </w:rPr>
        <w:t>;</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личностное развитие </w:t>
      </w:r>
      <w:proofErr w:type="gramStart"/>
      <w:r w:rsidRPr="00D41B0E">
        <w:rPr>
          <w:rFonts w:ascii="Times New Roman" w:hAnsi="Times New Roman"/>
          <w:sz w:val="24"/>
          <w:szCs w:val="24"/>
        </w:rPr>
        <w:t>обучающегося</w:t>
      </w:r>
      <w:proofErr w:type="gramEnd"/>
      <w:r w:rsidRPr="00D41B0E">
        <w:rPr>
          <w:rFonts w:ascii="Times New Roman" w:hAnsi="Times New Roman"/>
          <w:sz w:val="24"/>
          <w:szCs w:val="24"/>
        </w:rPr>
        <w:t xml:space="preserve"> в соответствии с его индивидуальностью.</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Обязательные предметные области и основные задачи реализации содержания предметных</w:t>
      </w:r>
      <w:r>
        <w:rPr>
          <w:rFonts w:ascii="Times New Roman" w:hAnsi="Times New Roman"/>
          <w:sz w:val="24"/>
          <w:szCs w:val="24"/>
        </w:rPr>
        <w:t xml:space="preserve"> о</w:t>
      </w:r>
      <w:r w:rsidRPr="00D41B0E">
        <w:rPr>
          <w:rFonts w:ascii="Times New Roman" w:hAnsi="Times New Roman"/>
          <w:sz w:val="24"/>
          <w:szCs w:val="24"/>
        </w:rPr>
        <w:t>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75"/>
        <w:gridCol w:w="7056"/>
      </w:tblGrid>
      <w:tr w:rsidR="00710691" w:rsidRPr="00823DD7" w:rsidTr="00E44D7D">
        <w:trPr>
          <w:trHeight w:val="778"/>
        </w:trPr>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w:t>
            </w:r>
          </w:p>
          <w:p w:rsidR="00710691" w:rsidRPr="00823DD7" w:rsidRDefault="00710691" w:rsidP="00E44D7D">
            <w:pPr>
              <w:pStyle w:val="a3"/>
              <w:rPr>
                <w:rFonts w:ascii="Times New Roman" w:hAnsi="Times New Roman"/>
                <w:sz w:val="24"/>
                <w:szCs w:val="24"/>
              </w:rPr>
            </w:pPr>
            <w:proofErr w:type="gramStart"/>
            <w:r w:rsidRPr="00823DD7">
              <w:rPr>
                <w:rFonts w:ascii="Times New Roman" w:hAnsi="Times New Roman"/>
                <w:sz w:val="24"/>
                <w:szCs w:val="24"/>
              </w:rPr>
              <w:t>п</w:t>
            </w:r>
            <w:proofErr w:type="gramEnd"/>
            <w:r w:rsidRPr="00823DD7">
              <w:rPr>
                <w:rFonts w:ascii="Times New Roman" w:hAnsi="Times New Roman"/>
                <w:sz w:val="24"/>
                <w:szCs w:val="24"/>
              </w:rPr>
              <w:t>/п</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Предметные</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области</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Основные задачи реализации содержания</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1</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Русский язык и</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литературное</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чтение</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первоначальных  представлений  о  русском  языке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как  государственном  </w:t>
            </w:r>
            <w:proofErr w:type="gramStart"/>
            <w:r w:rsidRPr="00823DD7">
              <w:rPr>
                <w:rFonts w:ascii="Times New Roman" w:hAnsi="Times New Roman"/>
                <w:sz w:val="24"/>
                <w:szCs w:val="24"/>
              </w:rPr>
              <w:t>языке</w:t>
            </w:r>
            <w:proofErr w:type="gramEnd"/>
            <w:r w:rsidRPr="00823DD7">
              <w:rPr>
                <w:rFonts w:ascii="Times New Roman" w:hAnsi="Times New Roman"/>
                <w:sz w:val="24"/>
                <w:szCs w:val="24"/>
              </w:rPr>
              <w:t xml:space="preserve">  Российской  Федерации,  как  средстве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общения людей  разных  национальностей  в  России  и  за рубежом.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Развитие  </w:t>
            </w:r>
            <w:proofErr w:type="gramStart"/>
            <w:r w:rsidRPr="00823DD7">
              <w:rPr>
                <w:rFonts w:ascii="Times New Roman" w:hAnsi="Times New Roman"/>
                <w:sz w:val="24"/>
                <w:szCs w:val="24"/>
              </w:rPr>
              <w:t>диалогической</w:t>
            </w:r>
            <w:proofErr w:type="gramEnd"/>
            <w:r w:rsidRPr="00823DD7">
              <w:rPr>
                <w:rFonts w:ascii="Times New Roman" w:hAnsi="Times New Roman"/>
                <w:sz w:val="24"/>
                <w:szCs w:val="24"/>
              </w:rPr>
              <w:t xml:space="preserve">  и  монологической  устной  и  письменной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речи,  коммуникативных  умений,  нравственных  и  эстетических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чувств, способностей к творческой деятельности.</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2</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Иностранный</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язык</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дружелюбного  отношения  и  толерантности  </w:t>
            </w:r>
            <w:proofErr w:type="gramStart"/>
            <w:r w:rsidRPr="00823DD7">
              <w:rPr>
                <w:rFonts w:ascii="Times New Roman" w:hAnsi="Times New Roman"/>
                <w:sz w:val="24"/>
                <w:szCs w:val="24"/>
              </w:rPr>
              <w:t>к</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носителям  другого  языка  на  основе  знакомства  с  жизнью  </w:t>
            </w:r>
            <w:proofErr w:type="gramStart"/>
            <w:r w:rsidRPr="00823DD7">
              <w:rPr>
                <w:rFonts w:ascii="Times New Roman" w:hAnsi="Times New Roman"/>
                <w:sz w:val="24"/>
                <w:szCs w:val="24"/>
              </w:rPr>
              <w:t>своих</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сверстников  в  других  странах,  с  детским  фольклором  и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доступными  образцами  детской  художественной  литературы,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начальных навыков  общения  в  </w:t>
            </w:r>
            <w:proofErr w:type="gramStart"/>
            <w:r w:rsidRPr="00823DD7">
              <w:rPr>
                <w:rFonts w:ascii="Times New Roman" w:hAnsi="Times New Roman"/>
                <w:sz w:val="24"/>
                <w:szCs w:val="24"/>
              </w:rPr>
              <w:t>устной</w:t>
            </w:r>
            <w:proofErr w:type="gramEnd"/>
            <w:r w:rsidRPr="00823DD7">
              <w:rPr>
                <w:rFonts w:ascii="Times New Roman" w:hAnsi="Times New Roman"/>
                <w:sz w:val="24"/>
                <w:szCs w:val="24"/>
              </w:rPr>
              <w:t xml:space="preserve">  </w:t>
            </w:r>
            <w:r w:rsidRPr="00823DD7">
              <w:rPr>
                <w:rFonts w:ascii="Times New Roman" w:hAnsi="Times New Roman"/>
                <w:sz w:val="24"/>
                <w:szCs w:val="24"/>
              </w:rPr>
              <w:lastRenderedPageBreak/>
              <w:t xml:space="preserve">письменной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форме  с  носителями  иностранного  языка,  </w:t>
            </w:r>
            <w:proofErr w:type="gramStart"/>
            <w:r w:rsidRPr="00823DD7">
              <w:rPr>
                <w:rFonts w:ascii="Times New Roman" w:hAnsi="Times New Roman"/>
                <w:sz w:val="24"/>
                <w:szCs w:val="24"/>
              </w:rPr>
              <w:t>коммуникативных</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умений,  нравственных  и  эстетических  чувств,  способностей  </w:t>
            </w:r>
            <w:proofErr w:type="gramStart"/>
            <w:r w:rsidRPr="00823DD7">
              <w:rPr>
                <w:rFonts w:ascii="Times New Roman" w:hAnsi="Times New Roman"/>
                <w:sz w:val="24"/>
                <w:szCs w:val="24"/>
              </w:rPr>
              <w:t>к</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творческой  деятельности на иностранном языке.</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lastRenderedPageBreak/>
              <w:t>2</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Математика и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информатика</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Развитие математической  речи,  </w:t>
            </w:r>
            <w:proofErr w:type="gramStart"/>
            <w:r w:rsidRPr="00823DD7">
              <w:rPr>
                <w:rFonts w:ascii="Times New Roman" w:hAnsi="Times New Roman"/>
                <w:sz w:val="24"/>
                <w:szCs w:val="24"/>
              </w:rPr>
              <w:t>логического</w:t>
            </w:r>
            <w:proofErr w:type="gramEnd"/>
            <w:r w:rsidRPr="00823DD7">
              <w:rPr>
                <w:rFonts w:ascii="Times New Roman" w:hAnsi="Times New Roman"/>
                <w:sz w:val="24"/>
                <w:szCs w:val="24"/>
              </w:rPr>
              <w:t xml:space="preserve"> и алгоритмического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мышления,  воображения,  обеспечение  </w:t>
            </w:r>
            <w:proofErr w:type="gramStart"/>
            <w:r w:rsidRPr="00823DD7">
              <w:rPr>
                <w:rFonts w:ascii="Times New Roman" w:hAnsi="Times New Roman"/>
                <w:sz w:val="24"/>
                <w:szCs w:val="24"/>
              </w:rPr>
              <w:t>первоначальных</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представлений о компьютерной грамотности</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3</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Обществознание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и естествознание </w:t>
            </w:r>
          </w:p>
          <w:p w:rsidR="00710691" w:rsidRPr="00823DD7" w:rsidRDefault="00710691" w:rsidP="00E44D7D">
            <w:pPr>
              <w:pStyle w:val="a3"/>
              <w:rPr>
                <w:rFonts w:ascii="Times New Roman" w:hAnsi="Times New Roman"/>
                <w:sz w:val="24"/>
                <w:szCs w:val="24"/>
              </w:rPr>
            </w:pPr>
            <w:proofErr w:type="gramStart"/>
            <w:r w:rsidRPr="00823DD7">
              <w:rPr>
                <w:rFonts w:ascii="Times New Roman" w:hAnsi="Times New Roman"/>
                <w:sz w:val="24"/>
                <w:szCs w:val="24"/>
              </w:rPr>
              <w:t xml:space="preserve">(Окружающий </w:t>
            </w:r>
            <w:proofErr w:type="gramEnd"/>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мир)</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уважительного  отношения  к  семье,  </w:t>
            </w:r>
            <w:proofErr w:type="gramStart"/>
            <w:r w:rsidRPr="00823DD7">
              <w:rPr>
                <w:rFonts w:ascii="Times New Roman" w:hAnsi="Times New Roman"/>
                <w:sz w:val="24"/>
                <w:szCs w:val="24"/>
              </w:rPr>
              <w:t>населенному</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пункту,  региону,  России,  истории,  культуре,  природе  нашей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страны,  ее  современной жизни.  Осознание  ценности,  целостности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и  многообразия  окружающего  мира,  своего  места  в  нем.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модели  безопасного  поведения  в  условиях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повседневной  жизни  и  в  </w:t>
            </w:r>
            <w:proofErr w:type="gramStart"/>
            <w:r w:rsidRPr="00823DD7">
              <w:rPr>
                <w:rFonts w:ascii="Times New Roman" w:hAnsi="Times New Roman"/>
                <w:sz w:val="24"/>
                <w:szCs w:val="24"/>
              </w:rPr>
              <w:t>различных</w:t>
            </w:r>
            <w:proofErr w:type="gramEnd"/>
            <w:r w:rsidRPr="00823DD7">
              <w:rPr>
                <w:rFonts w:ascii="Times New Roman" w:hAnsi="Times New Roman"/>
                <w:sz w:val="24"/>
                <w:szCs w:val="24"/>
              </w:rPr>
              <w:t xml:space="preserve">  опасных  и  чрезвычайных </w:t>
            </w:r>
          </w:p>
          <w:p w:rsidR="00710691" w:rsidRPr="00823DD7" w:rsidRDefault="00710691" w:rsidP="00E44D7D">
            <w:pPr>
              <w:pStyle w:val="a3"/>
              <w:rPr>
                <w:rFonts w:ascii="Times New Roman" w:hAnsi="Times New Roman"/>
                <w:sz w:val="24"/>
                <w:szCs w:val="24"/>
              </w:rPr>
            </w:pPr>
            <w:proofErr w:type="gramStart"/>
            <w:r w:rsidRPr="00823DD7">
              <w:rPr>
                <w:rFonts w:ascii="Times New Roman" w:hAnsi="Times New Roman"/>
                <w:sz w:val="24"/>
                <w:szCs w:val="24"/>
              </w:rPr>
              <w:t>ситуациях</w:t>
            </w:r>
            <w:proofErr w:type="gramEnd"/>
            <w:r w:rsidRPr="00823DD7">
              <w:rPr>
                <w:rFonts w:ascii="Times New Roman" w:hAnsi="Times New Roman"/>
                <w:sz w:val="24"/>
                <w:szCs w:val="24"/>
              </w:rPr>
              <w:t xml:space="preserve">.  Формирование  психологической  культуры  и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компетенции  для  обеспечения  эффективного  и  безопасного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взаимодействия в социуме.</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4</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Основы  духовно­</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нравственной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культуры народов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России</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5</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Искусство</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Развитие  способностей  к  </w:t>
            </w:r>
            <w:proofErr w:type="gramStart"/>
            <w:r w:rsidRPr="00823DD7">
              <w:rPr>
                <w:rFonts w:ascii="Times New Roman" w:hAnsi="Times New Roman"/>
                <w:sz w:val="24"/>
                <w:szCs w:val="24"/>
              </w:rPr>
              <w:t>художественно-образному</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эмоционально-ценностному  восприятию  произведений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изобразительного  и  музыкального  искусства,  выражению  </w:t>
            </w:r>
            <w:proofErr w:type="gramStart"/>
            <w:r w:rsidRPr="00823DD7">
              <w:rPr>
                <w:rFonts w:ascii="Times New Roman" w:hAnsi="Times New Roman"/>
                <w:sz w:val="24"/>
                <w:szCs w:val="24"/>
              </w:rPr>
              <w:t>в</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творческих </w:t>
            </w:r>
            <w:proofErr w:type="gramStart"/>
            <w:r w:rsidRPr="00823DD7">
              <w:rPr>
                <w:rFonts w:ascii="Times New Roman" w:hAnsi="Times New Roman"/>
                <w:sz w:val="24"/>
                <w:szCs w:val="24"/>
              </w:rPr>
              <w:t>работах</w:t>
            </w:r>
            <w:proofErr w:type="gramEnd"/>
            <w:r w:rsidRPr="00823DD7">
              <w:rPr>
                <w:rFonts w:ascii="Times New Roman" w:hAnsi="Times New Roman"/>
                <w:sz w:val="24"/>
                <w:szCs w:val="24"/>
              </w:rPr>
              <w:t xml:space="preserve"> своего отношения к окружающему миру</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6</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Технология</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опыта  как  основы  обучения  и  познания,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формирование  первоначального  опыта  </w:t>
            </w:r>
            <w:proofErr w:type="gramStart"/>
            <w:r w:rsidRPr="00823DD7">
              <w:rPr>
                <w:rFonts w:ascii="Times New Roman" w:hAnsi="Times New Roman"/>
                <w:sz w:val="24"/>
                <w:szCs w:val="24"/>
              </w:rPr>
              <w:t>практической</w:t>
            </w:r>
            <w:proofErr w:type="gramEnd"/>
            <w:r w:rsidRPr="00823DD7">
              <w:rPr>
                <w:rFonts w:ascii="Times New Roman" w:hAnsi="Times New Roman"/>
                <w:sz w:val="24"/>
                <w:szCs w:val="24"/>
              </w:rPr>
              <w:t xml:space="preserve">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преобразовательной деятельности</w:t>
            </w:r>
          </w:p>
          <w:p w:rsidR="00710691" w:rsidRPr="00823DD7" w:rsidRDefault="00710691" w:rsidP="00E44D7D">
            <w:pPr>
              <w:pStyle w:val="a3"/>
              <w:spacing w:after="200" w:line="276" w:lineRule="auto"/>
              <w:rPr>
                <w:rFonts w:ascii="Times New Roman" w:hAnsi="Times New Roman"/>
                <w:sz w:val="24"/>
                <w:szCs w:val="24"/>
              </w:rPr>
            </w:pPr>
          </w:p>
        </w:tc>
      </w:tr>
      <w:tr w:rsidR="00710691" w:rsidRPr="00823DD7" w:rsidTr="00E44D7D">
        <w:tc>
          <w:tcPr>
            <w:tcW w:w="540"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7</w:t>
            </w:r>
          </w:p>
          <w:p w:rsidR="00710691" w:rsidRPr="00823DD7" w:rsidRDefault="00710691" w:rsidP="00E44D7D">
            <w:pPr>
              <w:pStyle w:val="a3"/>
              <w:spacing w:after="200" w:line="276" w:lineRule="auto"/>
              <w:rPr>
                <w:rFonts w:ascii="Times New Roman" w:hAnsi="Times New Roman"/>
                <w:sz w:val="24"/>
                <w:szCs w:val="24"/>
              </w:rPr>
            </w:pPr>
          </w:p>
        </w:tc>
        <w:tc>
          <w:tcPr>
            <w:tcW w:w="1978"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Физическая</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культура</w:t>
            </w:r>
          </w:p>
          <w:p w:rsidR="00710691" w:rsidRPr="00823DD7" w:rsidRDefault="00710691" w:rsidP="00E44D7D">
            <w:pPr>
              <w:pStyle w:val="a3"/>
              <w:spacing w:after="200" w:line="276" w:lineRule="auto"/>
              <w:rPr>
                <w:rFonts w:ascii="Times New Roman" w:hAnsi="Times New Roman"/>
                <w:sz w:val="24"/>
                <w:szCs w:val="24"/>
              </w:rPr>
            </w:pPr>
          </w:p>
        </w:tc>
        <w:tc>
          <w:tcPr>
            <w:tcW w:w="7371" w:type="dxa"/>
          </w:tcPr>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Укрепление  здоровья,  содействие  </w:t>
            </w:r>
            <w:proofErr w:type="gramStart"/>
            <w:r w:rsidRPr="00823DD7">
              <w:rPr>
                <w:rFonts w:ascii="Times New Roman" w:hAnsi="Times New Roman"/>
                <w:sz w:val="24"/>
                <w:szCs w:val="24"/>
              </w:rPr>
              <w:t>гармоничному</w:t>
            </w:r>
            <w:proofErr w:type="gramEnd"/>
            <w:r w:rsidRPr="00823DD7">
              <w:rPr>
                <w:rFonts w:ascii="Times New Roman" w:hAnsi="Times New Roman"/>
                <w:sz w:val="24"/>
                <w:szCs w:val="24"/>
              </w:rPr>
              <w:t xml:space="preserve">  физическому, </w:t>
            </w:r>
          </w:p>
          <w:p w:rsidR="00710691" w:rsidRPr="00823DD7" w:rsidRDefault="00710691" w:rsidP="00E44D7D">
            <w:pPr>
              <w:pStyle w:val="a3"/>
              <w:rPr>
                <w:rFonts w:ascii="Times New Roman" w:hAnsi="Times New Roman"/>
                <w:sz w:val="24"/>
                <w:szCs w:val="24"/>
              </w:rPr>
            </w:pPr>
            <w:r w:rsidRPr="00823DD7">
              <w:rPr>
                <w:rFonts w:ascii="Times New Roman" w:hAnsi="Times New Roman"/>
                <w:sz w:val="24"/>
                <w:szCs w:val="24"/>
              </w:rPr>
              <w:t xml:space="preserve">нравственному  и  социальному  развитию,  успешному  обучению, формирование первоначальных умений </w:t>
            </w:r>
            <w:proofErr w:type="spellStart"/>
            <w:r w:rsidRPr="00823DD7">
              <w:rPr>
                <w:rFonts w:ascii="Times New Roman" w:hAnsi="Times New Roman"/>
                <w:sz w:val="24"/>
                <w:szCs w:val="24"/>
              </w:rPr>
              <w:t>саморегуляции</w:t>
            </w:r>
            <w:proofErr w:type="spellEnd"/>
            <w:r w:rsidRPr="00823DD7">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710691" w:rsidRPr="00823DD7" w:rsidRDefault="00710691" w:rsidP="00E44D7D">
            <w:pPr>
              <w:pStyle w:val="a3"/>
              <w:spacing w:after="200" w:line="276" w:lineRule="auto"/>
              <w:rPr>
                <w:rFonts w:ascii="Times New Roman" w:hAnsi="Times New Roman"/>
                <w:sz w:val="24"/>
                <w:szCs w:val="24"/>
              </w:rPr>
            </w:pPr>
          </w:p>
        </w:tc>
      </w:tr>
    </w:tbl>
    <w:p w:rsidR="00710691" w:rsidRPr="00D41B0E" w:rsidRDefault="00710691" w:rsidP="00710691">
      <w:pPr>
        <w:pStyle w:val="a3"/>
        <w:rPr>
          <w:rFonts w:ascii="Times New Roman" w:hAnsi="Times New Roman"/>
          <w:sz w:val="24"/>
          <w:szCs w:val="24"/>
        </w:rPr>
      </w:pP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«Русский язык и литературное чтение» включает в себя </w:t>
      </w:r>
      <w:proofErr w:type="gramStart"/>
      <w:r w:rsidRPr="00D41B0E">
        <w:rPr>
          <w:rFonts w:ascii="Times New Roman" w:hAnsi="Times New Roman"/>
          <w:sz w:val="24"/>
          <w:szCs w:val="24"/>
        </w:rPr>
        <w:t>учебные</w:t>
      </w:r>
      <w:proofErr w:type="gramEnd"/>
      <w:r w:rsidRPr="00D41B0E">
        <w:rPr>
          <w:rFonts w:ascii="Times New Roman" w:hAnsi="Times New Roman"/>
          <w:sz w:val="24"/>
          <w:szCs w:val="24"/>
        </w:rPr>
        <w:t xml:space="preserve">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предметы «Русский язык», «Литературное чтение».</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В первом классе обучение русскому языку начинается интегрированным курсом «Русский язык.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Обучение письму» «Литературное чтение. Обучение грамоте». После завершения </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 xml:space="preserve">интегрированного курса начинается раздельное изучение русского языка и литературного чтения. </w:t>
      </w:r>
    </w:p>
    <w:p w:rsidR="00710691" w:rsidRDefault="00710691" w:rsidP="00710691">
      <w:pPr>
        <w:pStyle w:val="a3"/>
        <w:rPr>
          <w:rFonts w:ascii="Times New Roman" w:hAnsi="Times New Roman"/>
          <w:sz w:val="24"/>
          <w:szCs w:val="24"/>
        </w:rPr>
      </w:pPr>
    </w:p>
    <w:p w:rsidR="00710691" w:rsidRPr="00D41B0E" w:rsidRDefault="00710691" w:rsidP="00710691">
      <w:pPr>
        <w:pStyle w:val="a3"/>
        <w:rPr>
          <w:rFonts w:ascii="Times New Roman" w:hAnsi="Times New Roman"/>
          <w:sz w:val="24"/>
          <w:szCs w:val="24"/>
        </w:rPr>
      </w:pP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На изучение предметов отводится: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в  1-х классах - на обучение грамоте и русский язык - 5 часов в неделю (165 учебных часа в год);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на обучение грамоте и литературное чтение - 4 часа в неделю (132 </w:t>
      </w:r>
      <w:proofErr w:type="gramStart"/>
      <w:r w:rsidRPr="00D41B0E">
        <w:rPr>
          <w:rFonts w:ascii="Times New Roman" w:hAnsi="Times New Roman"/>
          <w:sz w:val="24"/>
          <w:szCs w:val="24"/>
        </w:rPr>
        <w:t>учебных</w:t>
      </w:r>
      <w:proofErr w:type="gramEnd"/>
      <w:r w:rsidRPr="00D41B0E">
        <w:rPr>
          <w:rFonts w:ascii="Times New Roman" w:hAnsi="Times New Roman"/>
          <w:sz w:val="24"/>
          <w:szCs w:val="24"/>
        </w:rPr>
        <w:t xml:space="preserve"> часа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во 2, 3, 4-х классах - на русский язык отв</w:t>
      </w:r>
      <w:r>
        <w:rPr>
          <w:rFonts w:ascii="Times New Roman" w:hAnsi="Times New Roman"/>
          <w:sz w:val="24"/>
          <w:szCs w:val="24"/>
        </w:rPr>
        <w:t>одится 5 часов в неделю (по  170</w:t>
      </w:r>
      <w:r w:rsidRPr="00D41B0E">
        <w:rPr>
          <w:rFonts w:ascii="Times New Roman" w:hAnsi="Times New Roman"/>
          <w:sz w:val="24"/>
          <w:szCs w:val="24"/>
        </w:rPr>
        <w:t xml:space="preserve"> учебных часов в год); -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во 2, 3-х классах - на литературное чтение - 4 часа в неделю (по  1</w:t>
      </w:r>
      <w:r>
        <w:rPr>
          <w:rFonts w:ascii="Times New Roman" w:hAnsi="Times New Roman"/>
          <w:sz w:val="24"/>
          <w:szCs w:val="24"/>
        </w:rPr>
        <w:t>36</w:t>
      </w:r>
      <w:r w:rsidRPr="00D41B0E">
        <w:rPr>
          <w:rFonts w:ascii="Times New Roman" w:hAnsi="Times New Roman"/>
          <w:sz w:val="24"/>
          <w:szCs w:val="24"/>
        </w:rPr>
        <w:t xml:space="preserve"> учебных часов в год), в 4 классе - 3 часа в неделю (10</w:t>
      </w:r>
      <w:r>
        <w:rPr>
          <w:rFonts w:ascii="Times New Roman" w:hAnsi="Times New Roman"/>
          <w:sz w:val="24"/>
          <w:szCs w:val="24"/>
        </w:rPr>
        <w:t>2</w:t>
      </w:r>
      <w:r w:rsidRPr="00D41B0E">
        <w:rPr>
          <w:rFonts w:ascii="Times New Roman" w:hAnsi="Times New Roman"/>
          <w:sz w:val="24"/>
          <w:szCs w:val="24"/>
        </w:rPr>
        <w:t xml:space="preserve"> учебных часа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«Иностранный язык»  включает в себя учебный предмет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«Иностранный язык».</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«Иностранный язык» изучается во 2-4 классах по 2 часа в неделю (по </w:t>
      </w:r>
      <w:r>
        <w:rPr>
          <w:rFonts w:ascii="Times New Roman" w:hAnsi="Times New Roman"/>
          <w:sz w:val="24"/>
          <w:szCs w:val="24"/>
        </w:rPr>
        <w:t>68</w:t>
      </w:r>
      <w:r w:rsidRPr="00D41B0E">
        <w:rPr>
          <w:rFonts w:ascii="Times New Roman" w:hAnsi="Times New Roman"/>
          <w:sz w:val="24"/>
          <w:szCs w:val="24"/>
        </w:rPr>
        <w:t xml:space="preserve"> часов в год).</w:t>
      </w:r>
    </w:p>
    <w:p w:rsidR="00710691" w:rsidRPr="00D41B0E" w:rsidRDefault="00710691" w:rsidP="00710691">
      <w:pPr>
        <w:pStyle w:val="a3"/>
        <w:rPr>
          <w:rFonts w:ascii="Times New Roman" w:hAnsi="Times New Roman"/>
          <w:sz w:val="24"/>
          <w:szCs w:val="24"/>
        </w:rPr>
      </w:pP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«Математика и информатика»  в  1-4 классах представлена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предметом "Математика". Программа рассчитана: в  1-х классах на 4 часа в неделю (132 часа в год), во 2, 3, 4-х классах на 4 часа в неделю (по  1</w:t>
      </w:r>
      <w:r>
        <w:rPr>
          <w:rFonts w:ascii="Times New Roman" w:hAnsi="Times New Roman"/>
          <w:sz w:val="24"/>
          <w:szCs w:val="24"/>
        </w:rPr>
        <w:t>36</w:t>
      </w:r>
      <w:r w:rsidRPr="00D41B0E">
        <w:rPr>
          <w:rFonts w:ascii="Times New Roman" w:hAnsi="Times New Roman"/>
          <w:sz w:val="24"/>
          <w:szCs w:val="24"/>
        </w:rPr>
        <w:t xml:space="preserve"> часов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«Обществознание и естествознание»  представлена предметом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"Окружающий мир". Изучение курса «Окружающий мир» рассчитано: в  1-х классах на 2 часа в неделю (66 учебных часа в год), во 2, 3, 4-х классах на 2 часа в неделю (по </w:t>
      </w:r>
      <w:r>
        <w:rPr>
          <w:rFonts w:ascii="Times New Roman" w:hAnsi="Times New Roman"/>
          <w:sz w:val="24"/>
          <w:szCs w:val="24"/>
        </w:rPr>
        <w:t xml:space="preserve">68 </w:t>
      </w:r>
      <w:r w:rsidRPr="00D41B0E">
        <w:rPr>
          <w:rFonts w:ascii="Times New Roman" w:hAnsi="Times New Roman"/>
          <w:sz w:val="24"/>
          <w:szCs w:val="24"/>
        </w:rPr>
        <w:t>учебных часов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«Физическая культура»  представлена предметом «Физическая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культура» и рассчитана в  1-х классах 3 часа в неделю (99 учебных часа в год), во 2, 3, 4-х классах по 3 часа в неделю (по  10</w:t>
      </w:r>
      <w:r>
        <w:rPr>
          <w:rFonts w:ascii="Times New Roman" w:hAnsi="Times New Roman"/>
          <w:sz w:val="24"/>
          <w:szCs w:val="24"/>
        </w:rPr>
        <w:t xml:space="preserve">2 </w:t>
      </w:r>
      <w:r w:rsidRPr="00D41B0E">
        <w:rPr>
          <w:rFonts w:ascii="Times New Roman" w:hAnsi="Times New Roman"/>
          <w:sz w:val="24"/>
          <w:szCs w:val="24"/>
        </w:rPr>
        <w:t>учебных часа в год).</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Образовательная область «Искусство» пре</w:t>
      </w:r>
      <w:r>
        <w:rPr>
          <w:rFonts w:ascii="Times New Roman" w:hAnsi="Times New Roman"/>
          <w:sz w:val="24"/>
          <w:szCs w:val="24"/>
        </w:rPr>
        <w:t>дставлена предметами "Музыка</w:t>
      </w:r>
      <w:proofErr w:type="gramStart"/>
      <w:r>
        <w:rPr>
          <w:rFonts w:ascii="Times New Roman" w:hAnsi="Times New Roman"/>
          <w:sz w:val="24"/>
          <w:szCs w:val="24"/>
        </w:rPr>
        <w:t>"и</w:t>
      </w:r>
      <w:proofErr w:type="gramEnd"/>
      <w:r>
        <w:rPr>
          <w:rFonts w:ascii="Times New Roman" w:hAnsi="Times New Roman"/>
          <w:sz w:val="24"/>
          <w:szCs w:val="24"/>
        </w:rPr>
        <w:t xml:space="preserve"> </w:t>
      </w:r>
      <w:r w:rsidRPr="00D41B0E">
        <w:rPr>
          <w:rFonts w:ascii="Times New Roman" w:hAnsi="Times New Roman"/>
          <w:sz w:val="24"/>
          <w:szCs w:val="24"/>
        </w:rPr>
        <w:t>"Изобразительное искусство". На учебный предмет «Музыка» отводится: в  1-х классах 1 час в неделю (33 учебных часа в год), во 2, 3, 4-х классах по  1 часу в неделю (по 3</w:t>
      </w:r>
      <w:r>
        <w:rPr>
          <w:rFonts w:ascii="Times New Roman" w:hAnsi="Times New Roman"/>
          <w:sz w:val="24"/>
          <w:szCs w:val="24"/>
        </w:rPr>
        <w:t>4</w:t>
      </w:r>
      <w:r w:rsidRPr="00D41B0E">
        <w:rPr>
          <w:rFonts w:ascii="Times New Roman" w:hAnsi="Times New Roman"/>
          <w:sz w:val="24"/>
          <w:szCs w:val="24"/>
        </w:rPr>
        <w:t xml:space="preserve"> учебных часа в год). На предмет «Изобразительное искусство» отводится: в  1-х классах 1 час в неделю (33 учебных часа в год), во 2, 3, 4-х классах по  1 часу в неделю (по 3</w:t>
      </w:r>
      <w:r>
        <w:rPr>
          <w:rFonts w:ascii="Times New Roman" w:hAnsi="Times New Roman"/>
          <w:sz w:val="24"/>
          <w:szCs w:val="24"/>
        </w:rPr>
        <w:t>4</w:t>
      </w:r>
      <w:r w:rsidRPr="00D41B0E">
        <w:rPr>
          <w:rFonts w:ascii="Times New Roman" w:hAnsi="Times New Roman"/>
          <w:sz w:val="24"/>
          <w:szCs w:val="24"/>
        </w:rPr>
        <w:t>учебных часа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Образовательная область «Технология» представлена предметом "Технология" и рассчитана: в 1-х классах 1 час в неделю (33 учебных часа в год), во 2, 3, 4-х классах по  1 часу в неделю (по 3</w:t>
      </w:r>
      <w:r>
        <w:rPr>
          <w:rFonts w:ascii="Times New Roman" w:hAnsi="Times New Roman"/>
          <w:sz w:val="24"/>
          <w:szCs w:val="24"/>
        </w:rPr>
        <w:t>4</w:t>
      </w:r>
      <w:r w:rsidRPr="00D41B0E">
        <w:rPr>
          <w:rFonts w:ascii="Times New Roman" w:hAnsi="Times New Roman"/>
          <w:sz w:val="24"/>
          <w:szCs w:val="24"/>
        </w:rPr>
        <w:t xml:space="preserve"> учебных часа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Образовательная область «Основы религиозных культур и светской этики» представлена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учебным курсом «Основы религиозных культур и светской этики» в 4 классе в объёме  1 часа в неделю (по 3</w:t>
      </w:r>
      <w:r>
        <w:rPr>
          <w:rFonts w:ascii="Times New Roman" w:hAnsi="Times New Roman"/>
          <w:sz w:val="24"/>
          <w:szCs w:val="24"/>
        </w:rPr>
        <w:t>4</w:t>
      </w:r>
      <w:r w:rsidRPr="00D41B0E">
        <w:rPr>
          <w:rFonts w:ascii="Times New Roman" w:hAnsi="Times New Roman"/>
          <w:sz w:val="24"/>
          <w:szCs w:val="24"/>
        </w:rPr>
        <w:t xml:space="preserve"> учебных часа в год).</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В рамках учебного курса «Основы религиозных культур и светской этики» (далее ОРКСЭ) по выбору родителей (законных представителей) изучаются основы светской этики.</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lastRenderedPageBreak/>
        <w:t>Учебный план состоит из обязательной части, которая определяет состав учебных предметов обязательных предметных областей и учебное время, отводимое на их изучение по классам (годам) обучения.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Часть, формируемая участниками образовательных отношений представлена  1 часом </w:t>
      </w:r>
      <w:proofErr w:type="gramStart"/>
      <w:r w:rsidRPr="00D41B0E">
        <w:rPr>
          <w:rFonts w:ascii="Times New Roman" w:hAnsi="Times New Roman"/>
          <w:sz w:val="24"/>
          <w:szCs w:val="24"/>
        </w:rPr>
        <w:t>в</w:t>
      </w:r>
      <w:proofErr w:type="gramEnd"/>
      <w:r w:rsidRPr="00D41B0E">
        <w:rPr>
          <w:rFonts w:ascii="Times New Roman" w:hAnsi="Times New Roman"/>
          <w:sz w:val="24"/>
          <w:szCs w:val="24"/>
        </w:rPr>
        <w:t xml:space="preserve">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неделю с  1 по 4 класс. Этот час выделен на учебный предмет «Русский язык» для выполнения программы.</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Учебный план предусматривает нормативный срок освоения образовательных программ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начального общего образования 4 года для  1-4 классов в условиях 5-тидневной учебной недели.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Максимально допустимая аудиторная нагрузка учащихся составляет: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в  1-х классах - 21 час в неделю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во 2-4-х классах - 23 часа в неделю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Количество уроков в день составляет:</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для  1 -х классов не более 4 уроков,  1 день в неделю - не более 5 уроков за счёт урока физической культуры;</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для 2- 4 классов не более 5 уроков в день.</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Обучение в 1-м классе осуществляется с соблюдением </w:t>
      </w:r>
      <w:proofErr w:type="gramStart"/>
      <w:r w:rsidRPr="00D41B0E">
        <w:rPr>
          <w:rFonts w:ascii="Times New Roman" w:hAnsi="Times New Roman"/>
          <w:sz w:val="24"/>
          <w:szCs w:val="24"/>
        </w:rPr>
        <w:t>следующих</w:t>
      </w:r>
      <w:proofErr w:type="gramEnd"/>
      <w:r w:rsidRPr="00D41B0E">
        <w:rPr>
          <w:rFonts w:ascii="Times New Roman" w:hAnsi="Times New Roman"/>
          <w:sz w:val="24"/>
          <w:szCs w:val="24"/>
        </w:rPr>
        <w:t xml:space="preserve"> дополнительных</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требований:</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объем максимально допустимой нагрузки в течение дня составляет 4 урока и 1 день в неделю 5 уроков;</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в первом полугодии первого класса используется "ступенчатый" режим обучения: в сентябре - октябре - 3 урока в день по 35 минут каждый, в ноябре - декабре - 4 урока по 35 минут каждый, в январе - мае - 4 урока по 40 минут каждый;</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учебные занятия проводятся по 5-дневной учебной неделе и только в первую смену;</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динамической паузы продолжительностью 40 минут;</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обучение в  1 классе без домашних заданий, проводится без балльного оценивания знаний обучающихся;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организуются дополнительные недельные каникулы в феврале месяце.</w:t>
      </w:r>
    </w:p>
    <w:p w:rsidR="00710691" w:rsidRPr="00D41B0E" w:rsidRDefault="00710691" w:rsidP="00710691">
      <w:pPr>
        <w:pStyle w:val="a3"/>
        <w:rPr>
          <w:rFonts w:ascii="Times New Roman" w:hAnsi="Times New Roman"/>
          <w:sz w:val="24"/>
          <w:szCs w:val="24"/>
        </w:rPr>
      </w:pPr>
      <w:proofErr w:type="gramStart"/>
      <w:r w:rsidRPr="00D41B0E">
        <w:rPr>
          <w:rFonts w:ascii="Times New Roman" w:hAnsi="Times New Roman"/>
          <w:sz w:val="24"/>
          <w:szCs w:val="24"/>
        </w:rPr>
        <w:t>Домашние задания даются обучающимся с учётом возможности их выполнения в следующих пределах:</w:t>
      </w:r>
      <w:proofErr w:type="gramEnd"/>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1 классы - без домашних заданий в течение всего учебного года;</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2-3 классы - 1,5 часа </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4 класс - 2 часа.</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Текущий контроль успеваемости </w:t>
      </w:r>
      <w:proofErr w:type="gramStart"/>
      <w:r w:rsidRPr="00D41B0E">
        <w:rPr>
          <w:rFonts w:ascii="Times New Roman" w:hAnsi="Times New Roman"/>
          <w:sz w:val="24"/>
          <w:szCs w:val="24"/>
        </w:rPr>
        <w:t>обучающихся</w:t>
      </w:r>
      <w:proofErr w:type="gramEnd"/>
      <w:r w:rsidRPr="00D41B0E">
        <w:rPr>
          <w:rFonts w:ascii="Times New Roman" w:hAnsi="Times New Roman"/>
          <w:sz w:val="24"/>
          <w:szCs w:val="24"/>
        </w:rPr>
        <w:t>:</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в  1 -х классах осуществляется: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xml:space="preserve">-  без  фиксации  образовательных результатов  в  виде  отметок  по  5-ти  </w:t>
      </w:r>
      <w:r>
        <w:rPr>
          <w:rFonts w:ascii="Times New Roman" w:hAnsi="Times New Roman"/>
          <w:sz w:val="24"/>
          <w:szCs w:val="24"/>
        </w:rPr>
        <w:t xml:space="preserve">балльной  шкале  и  использует </w:t>
      </w:r>
      <w:r w:rsidRPr="00D41B0E">
        <w:rPr>
          <w:rFonts w:ascii="Times New Roman" w:hAnsi="Times New Roman"/>
          <w:sz w:val="24"/>
          <w:szCs w:val="24"/>
        </w:rPr>
        <w:t>только положительную и не различаемую по уровням фиксацию;</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во 2-4-ых классах осуществляется:</w:t>
      </w:r>
    </w:p>
    <w:p w:rsidR="00710691" w:rsidRPr="00D41B0E" w:rsidRDefault="00710691" w:rsidP="00710691">
      <w:pPr>
        <w:pStyle w:val="a3"/>
        <w:rPr>
          <w:rFonts w:ascii="Times New Roman" w:hAnsi="Times New Roman"/>
          <w:sz w:val="24"/>
          <w:szCs w:val="24"/>
        </w:rPr>
      </w:pPr>
      <w:r w:rsidRPr="00D41B0E">
        <w:rPr>
          <w:rFonts w:ascii="Times New Roman" w:hAnsi="Times New Roman"/>
          <w:sz w:val="24"/>
          <w:szCs w:val="24"/>
        </w:rPr>
        <w:t>- в ви</w:t>
      </w:r>
      <w:r>
        <w:rPr>
          <w:rFonts w:ascii="Times New Roman" w:hAnsi="Times New Roman"/>
          <w:sz w:val="24"/>
          <w:szCs w:val="24"/>
        </w:rPr>
        <w:t>де отметок по 5-ти ба</w:t>
      </w:r>
      <w:r w:rsidRPr="00D41B0E">
        <w:rPr>
          <w:rFonts w:ascii="Times New Roman" w:hAnsi="Times New Roman"/>
          <w:sz w:val="24"/>
          <w:szCs w:val="24"/>
        </w:rPr>
        <w:t>льной шкале по учебным предметам, курсам, дисциплинам (модулям);</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 xml:space="preserve">-  без  фиксации  образовательных результатов  в  виде  отметок  по  5-ти </w:t>
      </w:r>
      <w:r>
        <w:rPr>
          <w:rFonts w:ascii="Times New Roman" w:hAnsi="Times New Roman"/>
          <w:sz w:val="24"/>
          <w:szCs w:val="24"/>
        </w:rPr>
        <w:t xml:space="preserve"> балльной  шкале  по  учебному </w:t>
      </w:r>
      <w:r w:rsidRPr="00D41B0E">
        <w:rPr>
          <w:rFonts w:ascii="Times New Roman" w:hAnsi="Times New Roman"/>
          <w:sz w:val="24"/>
          <w:szCs w:val="24"/>
        </w:rPr>
        <w:t>предмету «Основы религиозных культур и светской этики»;</w:t>
      </w:r>
    </w:p>
    <w:p w:rsidR="00710691" w:rsidRDefault="00710691" w:rsidP="00710691">
      <w:pPr>
        <w:pStyle w:val="a3"/>
        <w:rPr>
          <w:rFonts w:ascii="Times New Roman" w:hAnsi="Times New Roman"/>
          <w:sz w:val="24"/>
          <w:szCs w:val="24"/>
        </w:rPr>
      </w:pPr>
      <w:r>
        <w:rPr>
          <w:rFonts w:ascii="Times New Roman" w:hAnsi="Times New Roman"/>
          <w:sz w:val="24"/>
          <w:szCs w:val="24"/>
        </w:rPr>
        <w:t xml:space="preserve">Учебный предмет «Родной русский язык и литературное чтение на родном языке» интегрируется в соотношении 10% от материала в учебные предметы «Русский язык», «Литературное чтение» предметной области «Русский язык и литература» в целях обеспечения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планируемых результатов освоения русского языка – как родного и литературного чтения в соответствии с ФГОС НОО.</w:t>
      </w:r>
    </w:p>
    <w:p w:rsidR="00710691" w:rsidRPr="00D41B0E" w:rsidRDefault="00710691" w:rsidP="00710691">
      <w:pPr>
        <w:pStyle w:val="a3"/>
        <w:rPr>
          <w:rFonts w:ascii="Times New Roman" w:hAnsi="Times New Roman"/>
          <w:sz w:val="24"/>
          <w:szCs w:val="24"/>
        </w:rPr>
      </w:pPr>
      <w:r>
        <w:rPr>
          <w:rFonts w:ascii="Times New Roman" w:hAnsi="Times New Roman"/>
          <w:sz w:val="24"/>
          <w:szCs w:val="24"/>
        </w:rPr>
        <w:t xml:space="preserve">Иностранный язык (немецкий) в 4 классе делится на 2 группы, так как в классе 27 человек, остальные классы из-за большой нагрузки учителя – остаются по- </w:t>
      </w:r>
      <w:proofErr w:type="gramStart"/>
      <w:r>
        <w:rPr>
          <w:rFonts w:ascii="Times New Roman" w:hAnsi="Times New Roman"/>
          <w:sz w:val="24"/>
          <w:szCs w:val="24"/>
        </w:rPr>
        <w:t>прежнему</w:t>
      </w:r>
      <w:proofErr w:type="gramEnd"/>
      <w:r>
        <w:rPr>
          <w:rFonts w:ascii="Times New Roman" w:hAnsi="Times New Roman"/>
          <w:sz w:val="24"/>
          <w:szCs w:val="24"/>
        </w:rPr>
        <w:t>.</w:t>
      </w:r>
    </w:p>
    <w:p w:rsidR="00710691" w:rsidRDefault="00710691" w:rsidP="00710691">
      <w:pPr>
        <w:pStyle w:val="a3"/>
        <w:rPr>
          <w:rFonts w:ascii="Times New Roman" w:hAnsi="Times New Roman"/>
          <w:sz w:val="24"/>
          <w:szCs w:val="24"/>
        </w:rPr>
      </w:pPr>
      <w:r w:rsidRPr="00D41B0E">
        <w:rPr>
          <w:rFonts w:ascii="Times New Roman" w:hAnsi="Times New Roman"/>
          <w:sz w:val="24"/>
          <w:szCs w:val="24"/>
        </w:rPr>
        <w:t>Промежуточная аттестация</w:t>
      </w:r>
      <w:r>
        <w:rPr>
          <w:rFonts w:ascii="Times New Roman" w:hAnsi="Times New Roman"/>
          <w:sz w:val="24"/>
          <w:szCs w:val="24"/>
        </w:rPr>
        <w:t xml:space="preserve"> </w:t>
      </w:r>
      <w:proofErr w:type="gramStart"/>
      <w:r w:rsidRPr="00D41B0E">
        <w:rPr>
          <w:rFonts w:ascii="Times New Roman" w:hAnsi="Times New Roman"/>
          <w:sz w:val="24"/>
          <w:szCs w:val="24"/>
        </w:rPr>
        <w:t>обучающихся</w:t>
      </w:r>
      <w:proofErr w:type="gramEnd"/>
      <w:r w:rsidRPr="00D41B0E">
        <w:rPr>
          <w:rFonts w:ascii="Times New Roman" w:hAnsi="Times New Roman"/>
          <w:sz w:val="24"/>
          <w:szCs w:val="24"/>
        </w:rPr>
        <w:t xml:space="preserve"> </w:t>
      </w:r>
      <w:r>
        <w:rPr>
          <w:rFonts w:ascii="Times New Roman" w:hAnsi="Times New Roman"/>
          <w:sz w:val="24"/>
          <w:szCs w:val="24"/>
        </w:rPr>
        <w:t xml:space="preserve">на </w:t>
      </w:r>
      <w:r w:rsidRPr="00D41B0E">
        <w:rPr>
          <w:rFonts w:ascii="Times New Roman" w:hAnsi="Times New Roman"/>
          <w:sz w:val="24"/>
          <w:szCs w:val="24"/>
        </w:rPr>
        <w:t>201</w:t>
      </w:r>
      <w:r>
        <w:rPr>
          <w:rFonts w:ascii="Times New Roman" w:hAnsi="Times New Roman"/>
          <w:sz w:val="24"/>
          <w:szCs w:val="24"/>
        </w:rPr>
        <w:t>9</w:t>
      </w:r>
      <w:r w:rsidRPr="00D41B0E">
        <w:rPr>
          <w:rFonts w:ascii="Times New Roman" w:hAnsi="Times New Roman"/>
          <w:sz w:val="24"/>
          <w:szCs w:val="24"/>
        </w:rPr>
        <w:t>-20</w:t>
      </w:r>
      <w:r>
        <w:rPr>
          <w:rFonts w:ascii="Times New Roman" w:hAnsi="Times New Roman"/>
          <w:sz w:val="24"/>
          <w:szCs w:val="24"/>
        </w:rPr>
        <w:t>20</w:t>
      </w:r>
      <w:r w:rsidRPr="00D41B0E">
        <w:rPr>
          <w:rFonts w:ascii="Times New Roman" w:hAnsi="Times New Roman"/>
          <w:sz w:val="24"/>
          <w:szCs w:val="24"/>
        </w:rPr>
        <w:t xml:space="preserve">  </w:t>
      </w:r>
      <w:r>
        <w:rPr>
          <w:rFonts w:ascii="Times New Roman" w:hAnsi="Times New Roman"/>
          <w:sz w:val="24"/>
          <w:szCs w:val="24"/>
        </w:rPr>
        <w:t xml:space="preserve">учебный год. </w:t>
      </w:r>
      <w:r w:rsidRPr="00D41B0E">
        <w:rPr>
          <w:rFonts w:ascii="Times New Roman" w:hAnsi="Times New Roman"/>
          <w:sz w:val="24"/>
          <w:szCs w:val="24"/>
        </w:rPr>
        <w:t>Промежуточная аттестация</w:t>
      </w:r>
      <w:r>
        <w:rPr>
          <w:rFonts w:ascii="Times New Roman" w:hAnsi="Times New Roman"/>
          <w:sz w:val="24"/>
          <w:szCs w:val="24"/>
        </w:rPr>
        <w:t xml:space="preserve"> </w:t>
      </w:r>
      <w:r w:rsidRPr="00D41B0E">
        <w:rPr>
          <w:rFonts w:ascii="Times New Roman" w:hAnsi="Times New Roman"/>
          <w:sz w:val="24"/>
          <w:szCs w:val="24"/>
        </w:rPr>
        <w:t>обучающихся начальной школы МОУ  «</w:t>
      </w:r>
      <w:r>
        <w:rPr>
          <w:rFonts w:ascii="Times New Roman" w:hAnsi="Times New Roman"/>
          <w:sz w:val="24"/>
          <w:szCs w:val="24"/>
        </w:rPr>
        <w:t>Новобурановская школа</w:t>
      </w:r>
      <w:r w:rsidRPr="00D41B0E">
        <w:rPr>
          <w:rFonts w:ascii="Times New Roman" w:hAnsi="Times New Roman"/>
          <w:sz w:val="24"/>
          <w:szCs w:val="24"/>
        </w:rPr>
        <w:t xml:space="preserve">» </w:t>
      </w:r>
      <w:r>
        <w:rPr>
          <w:rFonts w:ascii="Times New Roman" w:hAnsi="Times New Roman"/>
          <w:sz w:val="24"/>
          <w:szCs w:val="24"/>
        </w:rPr>
        <w:t xml:space="preserve">проводится </w:t>
      </w:r>
      <w:r w:rsidRPr="008071CA">
        <w:rPr>
          <w:rFonts w:ascii="Times New Roman" w:hAnsi="Times New Roman"/>
          <w:sz w:val="24"/>
          <w:szCs w:val="24"/>
        </w:rPr>
        <w:t xml:space="preserve">согласно Положению о формах, периодичности, порядке текущего контроля успеваемости </w:t>
      </w:r>
      <w:r w:rsidRPr="008071CA">
        <w:rPr>
          <w:rFonts w:ascii="Times New Roman" w:hAnsi="Times New Roman"/>
          <w:sz w:val="24"/>
          <w:szCs w:val="24"/>
        </w:rPr>
        <w:lastRenderedPageBreak/>
        <w:t xml:space="preserve">и  промежуточной  </w:t>
      </w:r>
      <w:proofErr w:type="gramStart"/>
      <w:r w:rsidRPr="008071CA">
        <w:rPr>
          <w:rFonts w:ascii="Times New Roman" w:hAnsi="Times New Roman"/>
          <w:sz w:val="24"/>
          <w:szCs w:val="24"/>
        </w:rPr>
        <w:t>аттестации</w:t>
      </w:r>
      <w:proofErr w:type="gramEnd"/>
      <w:r w:rsidRPr="008071CA">
        <w:rPr>
          <w:rFonts w:ascii="Times New Roman" w:hAnsi="Times New Roman"/>
          <w:sz w:val="24"/>
          <w:szCs w:val="24"/>
        </w:rPr>
        <w:t xml:space="preserve">  обучающихся  в  муниципальном  общеобразовательном учреждении  «Новобурановская школа».  </w:t>
      </w:r>
    </w:p>
    <w:p w:rsidR="00710691" w:rsidRDefault="00710691" w:rsidP="00710691">
      <w:pPr>
        <w:pStyle w:val="a3"/>
        <w:rPr>
          <w:rFonts w:ascii="Times New Roman" w:hAnsi="Times New Roman"/>
          <w:sz w:val="24"/>
          <w:szCs w:val="24"/>
        </w:rPr>
      </w:pPr>
    </w:p>
    <w:tbl>
      <w:tblPr>
        <w:tblW w:w="9415" w:type="dxa"/>
        <w:tblInd w:w="99" w:type="dxa"/>
        <w:tblLook w:val="04A0" w:firstRow="1" w:lastRow="0" w:firstColumn="1" w:lastColumn="0" w:noHBand="0" w:noVBand="1"/>
      </w:tblPr>
      <w:tblGrid>
        <w:gridCol w:w="892"/>
        <w:gridCol w:w="2039"/>
        <w:gridCol w:w="2764"/>
        <w:gridCol w:w="419"/>
        <w:gridCol w:w="419"/>
        <w:gridCol w:w="419"/>
        <w:gridCol w:w="419"/>
        <w:gridCol w:w="261"/>
        <w:gridCol w:w="261"/>
        <w:gridCol w:w="657"/>
        <w:gridCol w:w="922"/>
      </w:tblGrid>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7461" w:type="dxa"/>
            <w:gridSpan w:val="9"/>
            <w:tcBorders>
              <w:top w:val="nil"/>
              <w:left w:val="nil"/>
              <w:bottom w:val="nil"/>
              <w:right w:val="nil"/>
            </w:tcBorders>
            <w:shd w:val="clear" w:color="auto" w:fill="auto"/>
            <w:noWrap/>
            <w:vAlign w:val="bottom"/>
            <w:hideMark/>
          </w:tcPr>
          <w:p w:rsidR="00710691" w:rsidRPr="00E87D53" w:rsidRDefault="00710691" w:rsidP="00E44D7D">
            <w:pPr>
              <w:jc w:val="center"/>
              <w:rPr>
                <w:sz w:val="20"/>
                <w:szCs w:val="20"/>
              </w:rPr>
            </w:pPr>
            <w:r w:rsidRPr="00E87D53">
              <w:rPr>
                <w:sz w:val="20"/>
                <w:szCs w:val="20"/>
              </w:rPr>
              <w:t>Учебный план  на  2019-2020 учебный год НАЧАЛЬНОЕ ОБЩЕЕ ОБРАЗОВАНИЕ</w:t>
            </w:r>
          </w:p>
        </w:tc>
        <w:tc>
          <w:tcPr>
            <w:tcW w:w="994" w:type="dxa"/>
            <w:tcBorders>
              <w:top w:val="nil"/>
              <w:left w:val="nil"/>
              <w:bottom w:val="nil"/>
              <w:right w:val="nil"/>
            </w:tcBorders>
            <w:shd w:val="clear" w:color="auto" w:fill="auto"/>
            <w:noWrap/>
            <w:vAlign w:val="bottom"/>
            <w:hideMark/>
          </w:tcPr>
          <w:p w:rsidR="00710691" w:rsidRPr="00E87D53" w:rsidRDefault="00710691" w:rsidP="00E44D7D"/>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pPr>
              <w:jc w:val="center"/>
            </w:pPr>
            <w:r w:rsidRPr="00E87D53">
              <w:t xml:space="preserve">Предметные области </w:t>
            </w:r>
          </w:p>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xml:space="preserve">Учебные предметы </w:t>
            </w:r>
          </w:p>
        </w:tc>
        <w:tc>
          <w:tcPr>
            <w:tcW w:w="1528" w:type="dxa"/>
            <w:gridSpan w:val="6"/>
            <w:tcBorders>
              <w:top w:val="single" w:sz="4" w:space="0" w:color="auto"/>
              <w:left w:val="nil"/>
              <w:bottom w:val="single" w:sz="4" w:space="0" w:color="auto"/>
              <w:right w:val="single" w:sz="4" w:space="0" w:color="000000"/>
            </w:tcBorders>
            <w:shd w:val="clear" w:color="auto" w:fill="auto"/>
            <w:vAlign w:val="bottom"/>
            <w:hideMark/>
          </w:tcPr>
          <w:p w:rsidR="00710691" w:rsidRPr="00E87D53" w:rsidRDefault="00710691" w:rsidP="00E44D7D">
            <w:pPr>
              <w:jc w:val="center"/>
              <w:rPr>
                <w:sz w:val="20"/>
                <w:szCs w:val="20"/>
              </w:rPr>
            </w:pPr>
            <w:r w:rsidRPr="00E87D53">
              <w:rPr>
                <w:sz w:val="20"/>
                <w:szCs w:val="20"/>
              </w:rPr>
              <w:t>Количество часов в неделю</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rPr>
                <w:sz w:val="20"/>
                <w:szCs w:val="20"/>
              </w:rPr>
            </w:pPr>
            <w:r w:rsidRPr="00E87D53">
              <w:rPr>
                <w:sz w:val="20"/>
                <w:szCs w:val="20"/>
              </w:rPr>
              <w:t>Итого</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pPr>
              <w:jc w:val="center"/>
            </w:pPr>
            <w:r w:rsidRPr="00E87D53">
              <w:t xml:space="preserve">ИТОГО К ОПЛАТЕ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Классы</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10691" w:rsidRPr="00E87D53" w:rsidRDefault="00710691" w:rsidP="00E44D7D"/>
        </w:tc>
      </w:tr>
      <w:tr w:rsidR="00710691" w:rsidRPr="00E87D53" w:rsidTr="00E44D7D">
        <w:trPr>
          <w:trHeight w:val="85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vAlign w:val="bottom"/>
            <w:hideMark/>
          </w:tcPr>
          <w:p w:rsidR="00710691" w:rsidRPr="00E87D53" w:rsidRDefault="00710691" w:rsidP="00E44D7D">
            <w:pPr>
              <w:jc w:val="center"/>
            </w:pPr>
            <w:r w:rsidRPr="00E87D53">
              <w:t xml:space="preserve">Количество </w:t>
            </w:r>
            <w:proofErr w:type="gramStart"/>
            <w:r w:rsidRPr="00E87D53">
              <w:t>обучающихся</w:t>
            </w:r>
            <w:proofErr w:type="gramEnd"/>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25</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17</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27</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10691" w:rsidRPr="00E87D53" w:rsidRDefault="00710691" w:rsidP="00E44D7D"/>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74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Обязательная часть (</w:t>
            </w:r>
            <w:proofErr w:type="spellStart"/>
            <w:r w:rsidRPr="00E87D53">
              <w:t>инвариативная</w:t>
            </w:r>
            <w:proofErr w:type="spellEnd"/>
            <w:r w:rsidRPr="00E87D53">
              <w:t>)</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000000"/>
              <w:right w:val="single" w:sz="4" w:space="0" w:color="auto"/>
            </w:tcBorders>
            <w:shd w:val="clear" w:color="auto" w:fill="auto"/>
            <w:vAlign w:val="bottom"/>
            <w:hideMark/>
          </w:tcPr>
          <w:p w:rsidR="00710691" w:rsidRPr="00E87D53" w:rsidRDefault="00710691" w:rsidP="00E44D7D">
            <w:pPr>
              <w:jc w:val="center"/>
            </w:pPr>
            <w:r w:rsidRPr="00E87D53">
              <w:t xml:space="preserve">Филология </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 xml:space="preserve">Русский язык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16</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16</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000000"/>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Литература</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15</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15</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000000"/>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Иностранный язык</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6</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6</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000000"/>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000000"/>
              <w:right w:val="single" w:sz="4" w:space="0" w:color="auto"/>
            </w:tcBorders>
            <w:shd w:val="clear" w:color="auto" w:fill="auto"/>
            <w:vAlign w:val="bottom"/>
            <w:hideMark/>
          </w:tcPr>
          <w:p w:rsidR="00710691" w:rsidRPr="00E87D53" w:rsidRDefault="00710691" w:rsidP="00E44D7D">
            <w:pPr>
              <w:jc w:val="center"/>
            </w:pPr>
            <w:r w:rsidRPr="00E87D53">
              <w:t>Математика и информатика</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Математика</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16</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16</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000000"/>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94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tcBorders>
              <w:top w:val="nil"/>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r w:rsidRPr="00E87D53">
              <w:t>Естествознание (окружающий мир)</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Окружающий мир</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8</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8</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10691" w:rsidRPr="00E87D53" w:rsidRDefault="00710691" w:rsidP="00E44D7D">
            <w:pPr>
              <w:jc w:val="center"/>
            </w:pPr>
            <w:r w:rsidRPr="00E87D53">
              <w:t>Искусство</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Музыка</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000000"/>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000000"/>
            </w:tcBorders>
            <w:shd w:val="clear" w:color="auto" w:fill="auto"/>
            <w:vAlign w:val="bottom"/>
            <w:hideMark/>
          </w:tcPr>
          <w:p w:rsidR="00710691" w:rsidRPr="00E87D53" w:rsidRDefault="00710691" w:rsidP="00E44D7D">
            <w:pPr>
              <w:jc w:val="center"/>
              <w:rPr>
                <w:sz w:val="20"/>
                <w:szCs w:val="20"/>
              </w:rPr>
            </w:pPr>
            <w:r w:rsidRPr="00E87D53">
              <w:rPr>
                <w:sz w:val="20"/>
                <w:szCs w:val="20"/>
              </w:rPr>
              <w:t>Изобразительное искусство</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r>
      <w:tr w:rsidR="00710691" w:rsidRPr="00E87D53" w:rsidTr="00E44D7D">
        <w:trPr>
          <w:trHeight w:val="1260"/>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tcBorders>
              <w:top w:val="nil"/>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pPr>
              <w:jc w:val="center"/>
            </w:pPr>
            <w:r w:rsidRPr="00E87D53">
              <w:t>Основы религиозных культур и светской этики</w:t>
            </w:r>
          </w:p>
        </w:tc>
        <w:tc>
          <w:tcPr>
            <w:tcW w:w="3024" w:type="dxa"/>
            <w:tcBorders>
              <w:top w:val="single" w:sz="4" w:space="0" w:color="auto"/>
              <w:left w:val="nil"/>
              <w:bottom w:val="single" w:sz="4" w:space="0" w:color="auto"/>
              <w:right w:val="single" w:sz="4" w:space="0" w:color="000000"/>
            </w:tcBorders>
            <w:shd w:val="clear" w:color="auto" w:fill="auto"/>
            <w:vAlign w:val="bottom"/>
            <w:hideMark/>
          </w:tcPr>
          <w:p w:rsidR="00710691" w:rsidRPr="00E87D53" w:rsidRDefault="00710691" w:rsidP="00E44D7D">
            <w:pPr>
              <w:jc w:val="center"/>
            </w:pPr>
            <w:r w:rsidRPr="00E87D53">
              <w:t>Основы религиозных культур и светской этики</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tcBorders>
              <w:top w:val="nil"/>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pPr>
              <w:jc w:val="center"/>
            </w:pPr>
            <w:r w:rsidRPr="00E87D53">
              <w:t>Технология</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Технология</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tcBorders>
              <w:top w:val="nil"/>
              <w:left w:val="single" w:sz="4" w:space="0" w:color="auto"/>
              <w:bottom w:val="single" w:sz="4" w:space="0" w:color="auto"/>
              <w:right w:val="single" w:sz="4" w:space="0" w:color="auto"/>
            </w:tcBorders>
            <w:shd w:val="clear" w:color="auto" w:fill="auto"/>
            <w:vAlign w:val="bottom"/>
            <w:hideMark/>
          </w:tcPr>
          <w:p w:rsidR="00710691" w:rsidRPr="00E87D53" w:rsidRDefault="00710691" w:rsidP="00E44D7D">
            <w:r w:rsidRPr="00E87D53">
              <w:t> </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Физическая культура</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3</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12</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12</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52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 xml:space="preserve">                                                                    Итого:</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20</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22</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22</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870"/>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5249" w:type="dxa"/>
            <w:gridSpan w:val="2"/>
            <w:tcBorders>
              <w:top w:val="single" w:sz="4" w:space="0" w:color="auto"/>
              <w:left w:val="single" w:sz="4" w:space="0" w:color="auto"/>
              <w:bottom w:val="single" w:sz="4" w:space="0" w:color="auto"/>
              <w:right w:val="nil"/>
            </w:tcBorders>
            <w:shd w:val="clear" w:color="auto" w:fill="auto"/>
            <w:vAlign w:val="bottom"/>
            <w:hideMark/>
          </w:tcPr>
          <w:p w:rsidR="00710691" w:rsidRPr="00E87D53" w:rsidRDefault="00710691" w:rsidP="00E44D7D">
            <w:pPr>
              <w:jc w:val="center"/>
            </w:pPr>
            <w:r w:rsidRPr="00E87D53">
              <w:t xml:space="preserve">Часть, формируемая участниками образовательного  процесса </w:t>
            </w:r>
            <w:proofErr w:type="gramStart"/>
            <w:r w:rsidRPr="00E87D53">
              <w:t xml:space="preserve">( </w:t>
            </w:r>
            <w:proofErr w:type="gramEnd"/>
            <w:r w:rsidRPr="00E87D53">
              <w:t>вариативная часть)</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Филология</w:t>
            </w:r>
          </w:p>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Русский язык</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1</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4</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480"/>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52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10691" w:rsidRPr="00E87D53" w:rsidRDefault="00710691" w:rsidP="00E44D7D">
            <w:pPr>
              <w:jc w:val="center"/>
              <w:rPr>
                <w:sz w:val="20"/>
                <w:szCs w:val="20"/>
              </w:rPr>
            </w:pPr>
            <w:r w:rsidRPr="00E87D53">
              <w:rPr>
                <w:sz w:val="20"/>
                <w:szCs w:val="20"/>
              </w:rPr>
              <w:t xml:space="preserve">Максимально допустимая недельная нагрузка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74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r w:rsidRPr="00E87D53">
              <w:t xml:space="preserve">Дополнительные часы на деление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xml:space="preserve">Филология </w:t>
            </w:r>
          </w:p>
        </w:tc>
        <w:tc>
          <w:tcPr>
            <w:tcW w:w="3024" w:type="dxa"/>
            <w:tcBorders>
              <w:top w:val="single" w:sz="4" w:space="0" w:color="auto"/>
              <w:left w:val="nil"/>
              <w:bottom w:val="single" w:sz="4" w:space="0" w:color="auto"/>
              <w:right w:val="single" w:sz="4" w:space="0" w:color="000000"/>
            </w:tcBorders>
            <w:shd w:val="clear" w:color="auto" w:fill="auto"/>
            <w:noWrap/>
            <w:vAlign w:val="bottom"/>
            <w:hideMark/>
          </w:tcPr>
          <w:p w:rsidR="00710691" w:rsidRPr="00E87D53" w:rsidRDefault="00710691" w:rsidP="00E44D7D">
            <w:pPr>
              <w:jc w:val="center"/>
            </w:pPr>
            <w:r w:rsidRPr="00E87D53">
              <w:t>Иностранный язык</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2225" w:type="dxa"/>
            <w:vMerge/>
            <w:tcBorders>
              <w:top w:val="nil"/>
              <w:left w:val="single" w:sz="4" w:space="0" w:color="auto"/>
              <w:bottom w:val="single" w:sz="4" w:space="0" w:color="auto"/>
              <w:right w:val="single" w:sz="4" w:space="0" w:color="auto"/>
            </w:tcBorders>
            <w:vAlign w:val="center"/>
            <w:hideMark/>
          </w:tcPr>
          <w:p w:rsidR="00710691" w:rsidRPr="00E87D53" w:rsidRDefault="00710691" w:rsidP="00E44D7D"/>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r>
      <w:tr w:rsidR="00710691" w:rsidRPr="00E87D53" w:rsidTr="00E44D7D">
        <w:trPr>
          <w:trHeight w:val="315"/>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52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Итого:</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25</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92</w:t>
            </w:r>
          </w:p>
        </w:tc>
      </w:tr>
      <w:tr w:rsidR="00710691" w:rsidRPr="00E87D53" w:rsidTr="00E44D7D">
        <w:trPr>
          <w:trHeight w:val="540"/>
        </w:trPr>
        <w:tc>
          <w:tcPr>
            <w:tcW w:w="960" w:type="dxa"/>
            <w:tcBorders>
              <w:top w:val="nil"/>
              <w:left w:val="nil"/>
              <w:bottom w:val="nil"/>
              <w:right w:val="nil"/>
            </w:tcBorders>
            <w:shd w:val="clear" w:color="auto" w:fill="auto"/>
            <w:noWrap/>
            <w:vAlign w:val="bottom"/>
            <w:hideMark/>
          </w:tcPr>
          <w:p w:rsidR="00710691" w:rsidRPr="00E87D53" w:rsidRDefault="00710691" w:rsidP="00E44D7D">
            <w:pPr>
              <w:rPr>
                <w:rFonts w:ascii="Arial CYR" w:hAnsi="Arial CYR"/>
                <w:sz w:val="20"/>
                <w:szCs w:val="20"/>
              </w:rPr>
            </w:pPr>
          </w:p>
        </w:tc>
        <w:tc>
          <w:tcPr>
            <w:tcW w:w="52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91" w:rsidRPr="00E87D53" w:rsidRDefault="00710691" w:rsidP="00E44D7D">
            <w:pPr>
              <w:jc w:val="center"/>
            </w:pPr>
            <w:r w:rsidRPr="00E87D53">
              <w:t>ИТОГО К ОПЛАТЕ:</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21</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23</w:t>
            </w:r>
          </w:p>
        </w:tc>
        <w:tc>
          <w:tcPr>
            <w:tcW w:w="332"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25</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100"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68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r w:rsidRPr="00E87D53">
              <w:t> </w:t>
            </w:r>
          </w:p>
        </w:tc>
        <w:tc>
          <w:tcPr>
            <w:tcW w:w="994" w:type="dxa"/>
            <w:tcBorders>
              <w:top w:val="nil"/>
              <w:left w:val="nil"/>
              <w:bottom w:val="single" w:sz="4" w:space="0" w:color="auto"/>
              <w:right w:val="single" w:sz="4" w:space="0" w:color="auto"/>
            </w:tcBorders>
            <w:shd w:val="clear" w:color="auto" w:fill="auto"/>
            <w:noWrap/>
            <w:vAlign w:val="bottom"/>
            <w:hideMark/>
          </w:tcPr>
          <w:p w:rsidR="00710691" w:rsidRPr="00E87D53" w:rsidRDefault="00710691" w:rsidP="00E44D7D">
            <w:pPr>
              <w:jc w:val="right"/>
            </w:pPr>
            <w:r w:rsidRPr="00E87D53">
              <w:t>92</w:t>
            </w:r>
          </w:p>
        </w:tc>
      </w:tr>
    </w:tbl>
    <w:p w:rsidR="00710691" w:rsidRPr="00EC0FD0" w:rsidRDefault="00710691" w:rsidP="00710691">
      <w:pPr>
        <w:pStyle w:val="a3"/>
        <w:rPr>
          <w:rFonts w:ascii="Times New Roman" w:hAnsi="Times New Roman"/>
          <w:sz w:val="24"/>
          <w:szCs w:val="24"/>
        </w:rPr>
      </w:pPr>
    </w:p>
    <w:p w:rsidR="00710691" w:rsidRPr="00EC0FD0" w:rsidRDefault="00710691" w:rsidP="00710691">
      <w:pPr>
        <w:contextualSpacing/>
      </w:pPr>
      <w:r w:rsidRPr="00EC0FD0">
        <w:t xml:space="preserve">                </w:t>
      </w:r>
    </w:p>
    <w:p w:rsidR="00C33086" w:rsidRDefault="00C33086"/>
    <w:sectPr w:rsidR="00C3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0691"/>
    <w:rsid w:val="004F0C9C"/>
    <w:rsid w:val="00710691"/>
    <w:rsid w:val="00C3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0691"/>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4F0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2351</Words>
  <Characters>13406</Characters>
  <Application>Microsoft Office Word</Application>
  <DocSecurity>0</DocSecurity>
  <Lines>111</Lines>
  <Paragraphs>31</Paragraphs>
  <ScaleCrop>false</ScaleCrop>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сад_1</dc:creator>
  <cp:keywords/>
  <dc:description/>
  <cp:lastModifiedBy>Вика</cp:lastModifiedBy>
  <cp:revision>3</cp:revision>
  <dcterms:created xsi:type="dcterms:W3CDTF">2019-10-16T06:37:00Z</dcterms:created>
  <dcterms:modified xsi:type="dcterms:W3CDTF">2019-10-17T17:17:00Z</dcterms:modified>
</cp:coreProperties>
</file>