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F8" w:rsidRDefault="004133F8" w:rsidP="004133F8">
      <w:pPr>
        <w:jc w:val="center"/>
        <w:rPr>
          <w:b/>
          <w:sz w:val="32"/>
        </w:rPr>
      </w:pPr>
      <w:bookmarkStart w:id="0" w:name="_Toc288394061"/>
      <w:bookmarkStart w:id="1" w:name="_Toc288410528"/>
      <w:bookmarkStart w:id="2" w:name="_Toc288410657"/>
      <w:bookmarkStart w:id="3" w:name="_Toc424564303"/>
    </w:p>
    <w:p w:rsidR="004133F8" w:rsidRPr="004133F8" w:rsidRDefault="00187569" w:rsidP="004133F8">
      <w:pPr>
        <w:jc w:val="center"/>
        <w:rPr>
          <w:b/>
          <w:sz w:val="32"/>
        </w:rPr>
      </w:pPr>
      <w:r>
        <w:rPr>
          <w:b/>
          <w:sz w:val="32"/>
        </w:rPr>
        <w:t>Основ</w:t>
      </w:r>
      <w:r w:rsidR="004133F8" w:rsidRPr="004133F8">
        <w:rPr>
          <w:b/>
          <w:sz w:val="32"/>
        </w:rPr>
        <w:t>ное общее образование</w:t>
      </w:r>
    </w:p>
    <w:bookmarkEnd w:id="0"/>
    <w:bookmarkEnd w:id="1"/>
    <w:bookmarkEnd w:id="2"/>
    <w:bookmarkEnd w:id="3"/>
    <w:p w:rsidR="00FF7DF6" w:rsidRPr="0074495D" w:rsidRDefault="00FF7DF6" w:rsidP="00FF7DF6">
      <w:pPr>
        <w:pStyle w:val="4"/>
        <w:spacing w:line="276" w:lineRule="auto"/>
      </w:pPr>
      <w:r w:rsidRPr="0074495D">
        <w:t>Изобразительное искусство</w:t>
      </w:r>
    </w:p>
    <w:p w:rsidR="00FF7DF6" w:rsidRPr="0074495D" w:rsidRDefault="00FF7DF6" w:rsidP="00FF7DF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Программа учебного предмета «Изобразительное искусство» ориентирована на развитие компетенций в области освоения культурного наследия, умения ориентироваться в различных сферах мировой художественной культуры, на формирование у обучающихся целостных представлений об исторических традициях и ценностях русской художественной культуры. </w:t>
      </w:r>
    </w:p>
    <w:p w:rsidR="00FF7DF6" w:rsidRPr="0074495D" w:rsidRDefault="00FF7DF6" w:rsidP="00FF7DF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В программе предусмотрена практическая художественно-творческая деятельность, аналитическое восприятие произведений искусства. </w:t>
      </w:r>
      <w:proofErr w:type="gramStart"/>
      <w:r w:rsidRPr="0074495D">
        <w:rPr>
          <w:sz w:val="28"/>
          <w:szCs w:val="28"/>
        </w:rPr>
        <w:t>Программа включает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искусства, театра, фото- и киноискусства.</w:t>
      </w:r>
      <w:proofErr w:type="gramEnd"/>
    </w:p>
    <w:p w:rsidR="00FF7DF6" w:rsidRPr="0074495D" w:rsidRDefault="00FF7DF6" w:rsidP="00FF7DF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Отличительной особенностью программы является новый взгляд на предмет «Изобразительное искусство», суть которого заключается в том, что искусство в нем рассматривается как особая духовная сфера, концентрирующая в себе колоссальный эстетический, художественный и нравственный мировой опыт. Как целостность, состоящая из народного искусства и профессионально-художественного, </w:t>
      </w:r>
      <w:proofErr w:type="gramStart"/>
      <w:r w:rsidRPr="0074495D">
        <w:rPr>
          <w:sz w:val="28"/>
          <w:szCs w:val="28"/>
        </w:rPr>
        <w:t>проявляющихся</w:t>
      </w:r>
      <w:proofErr w:type="gramEnd"/>
      <w:r w:rsidRPr="0074495D">
        <w:rPr>
          <w:sz w:val="28"/>
          <w:szCs w:val="28"/>
        </w:rPr>
        <w:t xml:space="preserve"> и живущих по своим законам и находящихся в постоянном взаимодействии.</w:t>
      </w:r>
    </w:p>
    <w:p w:rsidR="00FF7DF6" w:rsidRPr="0074495D" w:rsidRDefault="00FF7DF6" w:rsidP="00FF7DF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В программу включены следующие основные виды художественно-творческой деятельности:</w:t>
      </w:r>
    </w:p>
    <w:p w:rsidR="00FF7DF6" w:rsidRPr="0074495D" w:rsidRDefault="00FF7DF6" w:rsidP="00FF7DF6">
      <w:pPr>
        <w:pStyle w:val="a9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ценностно-ориентационная и коммуникативная деятельность;</w:t>
      </w:r>
    </w:p>
    <w:p w:rsidR="00FF7DF6" w:rsidRPr="0074495D" w:rsidRDefault="00FF7DF6" w:rsidP="00FF7DF6">
      <w:pPr>
        <w:pStyle w:val="a9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изобразительная деятельность (основы художественного изображения);</w:t>
      </w:r>
    </w:p>
    <w:p w:rsidR="00FF7DF6" w:rsidRPr="0074495D" w:rsidRDefault="00FF7DF6" w:rsidP="00FF7DF6">
      <w:pPr>
        <w:pStyle w:val="a9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декоративно-прикладная деятельность (основы народного и декоративно-прикладного искусства); </w:t>
      </w:r>
    </w:p>
    <w:p w:rsidR="00FF7DF6" w:rsidRPr="0074495D" w:rsidRDefault="00FF7DF6" w:rsidP="00FF7DF6">
      <w:pPr>
        <w:pStyle w:val="a9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художественно-конструкторская деятельность (элементы дизайна и архитектуры);</w:t>
      </w:r>
    </w:p>
    <w:p w:rsidR="00FF7DF6" w:rsidRPr="0074495D" w:rsidRDefault="00FF7DF6" w:rsidP="00FF7DF6">
      <w:pPr>
        <w:pStyle w:val="a9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художественно-творческая деятельность на основе синтеза искусств.</w:t>
      </w:r>
    </w:p>
    <w:p w:rsidR="00FF7DF6" w:rsidRPr="0074495D" w:rsidRDefault="00FF7DF6" w:rsidP="00FF7DF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Связующим звеном предмета «Изобразительного искусства» с другими предметами является художественный образ, созданный средствами разных видов искусства и создаваемый обучающимися в различных видах художественной деятельности.</w:t>
      </w:r>
    </w:p>
    <w:p w:rsidR="00FF7DF6" w:rsidRPr="0074495D" w:rsidRDefault="00FF7DF6" w:rsidP="00FF7DF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Изучение предмета «Изобразительное искусство» построено на освоении общенаучных методов (наблюдение, измерение, моделирование), освоении практического применения знаний и основано на </w:t>
      </w:r>
      <w:proofErr w:type="spellStart"/>
      <w:r w:rsidRPr="0074495D">
        <w:rPr>
          <w:sz w:val="28"/>
          <w:szCs w:val="28"/>
        </w:rPr>
        <w:t>межпредметных</w:t>
      </w:r>
      <w:proofErr w:type="spellEnd"/>
      <w:r w:rsidRPr="0074495D">
        <w:rPr>
          <w:sz w:val="28"/>
          <w:szCs w:val="28"/>
        </w:rPr>
        <w:t xml:space="preserve"> связях с предметами: «История России», «Обществознание», «География», «Математика», «Технология».</w:t>
      </w:r>
    </w:p>
    <w:p w:rsidR="00FF7DF6" w:rsidRPr="0074495D" w:rsidRDefault="00FF7DF6" w:rsidP="00FF7DF6">
      <w:pPr>
        <w:ind w:firstLine="709"/>
        <w:jc w:val="both"/>
        <w:rPr>
          <w:sz w:val="28"/>
          <w:szCs w:val="28"/>
        </w:rPr>
      </w:pPr>
    </w:p>
    <w:p w:rsidR="00FF7DF6" w:rsidRPr="0074495D" w:rsidRDefault="00FF7DF6" w:rsidP="00FF7DF6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Связующим звеном предмета «Изобразительного искусства» с другими предметами является художественный образ, созданный средствами разных видов искусства и создаваемый обучающимися в различных видах художественной деятельности.</w:t>
      </w:r>
    </w:p>
    <w:p w:rsidR="00FF7DF6" w:rsidRPr="0074495D" w:rsidRDefault="00FF7DF6" w:rsidP="00FF7DF6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Изучение предмета «Изобразительное искусство» построено на освоении общенаучных методов (наблюдение, измерение, эксперимент, моделирование), освоении практического применения знаний и основано на </w:t>
      </w:r>
      <w:proofErr w:type="spellStart"/>
      <w:r w:rsidRPr="0074495D">
        <w:rPr>
          <w:sz w:val="28"/>
          <w:szCs w:val="28"/>
        </w:rPr>
        <w:t>межпредметных</w:t>
      </w:r>
      <w:proofErr w:type="spellEnd"/>
      <w:r w:rsidRPr="0074495D">
        <w:rPr>
          <w:sz w:val="28"/>
          <w:szCs w:val="28"/>
        </w:rPr>
        <w:t xml:space="preserve"> связях с предметами: «История России», «Обществознание», «География», «Математика», «Технология».</w:t>
      </w:r>
    </w:p>
    <w:p w:rsidR="00DC6C0C" w:rsidRPr="004133F8" w:rsidRDefault="00DC6C0C" w:rsidP="00FF7DF6">
      <w:pPr>
        <w:pStyle w:val="4"/>
      </w:pPr>
    </w:p>
    <w:sectPr w:rsidR="00DC6C0C" w:rsidRPr="004133F8" w:rsidSect="00DC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66841"/>
    <w:multiLevelType w:val="hybridMultilevel"/>
    <w:tmpl w:val="824AC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31B61B4"/>
    <w:multiLevelType w:val="hybridMultilevel"/>
    <w:tmpl w:val="0D749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06D99"/>
    <w:rsid w:val="00006D99"/>
    <w:rsid w:val="000562AB"/>
    <w:rsid w:val="000B219A"/>
    <w:rsid w:val="000B49AF"/>
    <w:rsid w:val="000F4CDC"/>
    <w:rsid w:val="00106C7C"/>
    <w:rsid w:val="00130A79"/>
    <w:rsid w:val="00187569"/>
    <w:rsid w:val="001E0693"/>
    <w:rsid w:val="002747EC"/>
    <w:rsid w:val="002863B5"/>
    <w:rsid w:val="002A554E"/>
    <w:rsid w:val="002D26EE"/>
    <w:rsid w:val="00354328"/>
    <w:rsid w:val="004133F8"/>
    <w:rsid w:val="00455603"/>
    <w:rsid w:val="004579E2"/>
    <w:rsid w:val="0047031A"/>
    <w:rsid w:val="004909AB"/>
    <w:rsid w:val="005C6397"/>
    <w:rsid w:val="00632152"/>
    <w:rsid w:val="0068089B"/>
    <w:rsid w:val="006A0BDE"/>
    <w:rsid w:val="0074712E"/>
    <w:rsid w:val="007D337C"/>
    <w:rsid w:val="00845A73"/>
    <w:rsid w:val="009125D5"/>
    <w:rsid w:val="00A05F5D"/>
    <w:rsid w:val="00A40DCA"/>
    <w:rsid w:val="00A7530C"/>
    <w:rsid w:val="00C6417E"/>
    <w:rsid w:val="00CE1E07"/>
    <w:rsid w:val="00D74441"/>
    <w:rsid w:val="00D85C56"/>
    <w:rsid w:val="00DB427B"/>
    <w:rsid w:val="00DC6C0C"/>
    <w:rsid w:val="00E247A1"/>
    <w:rsid w:val="00EB5E4B"/>
    <w:rsid w:val="00EC32CD"/>
    <w:rsid w:val="00F12935"/>
    <w:rsid w:val="00FF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7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C63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87569"/>
    <w:pPr>
      <w:keepNext/>
      <w:keepLines/>
      <w:spacing w:before="200" w:line="360" w:lineRule="auto"/>
      <w:ind w:left="708"/>
      <w:outlineLvl w:val="3"/>
    </w:pPr>
    <w:rPr>
      <w:b/>
      <w:bCs/>
      <w:iCs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4133F8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Zag11">
    <w:name w:val="Zag_11"/>
    <w:rsid w:val="004133F8"/>
    <w:rPr>
      <w:color w:val="000000"/>
      <w:w w:val="100"/>
    </w:rPr>
  </w:style>
  <w:style w:type="paragraph" w:styleId="a5">
    <w:name w:val="Subtitle"/>
    <w:basedOn w:val="a"/>
    <w:next w:val="a"/>
    <w:link w:val="a6"/>
    <w:qFormat/>
    <w:rsid w:val="004133F8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6">
    <w:name w:val="Подзаголовок Знак"/>
    <w:basedOn w:val="a0"/>
    <w:link w:val="a5"/>
    <w:rsid w:val="004133F8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4">
    <w:name w:val="Основной Знак"/>
    <w:link w:val="a3"/>
    <w:rsid w:val="004133F8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3">
    <w:name w:val="Zag_3"/>
    <w:basedOn w:val="a"/>
    <w:uiPriority w:val="99"/>
    <w:rsid w:val="004133F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Osnova">
    <w:name w:val="Osnova"/>
    <w:basedOn w:val="a"/>
    <w:rsid w:val="006A0BDE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7">
    <w:name w:val="Message Header"/>
    <w:basedOn w:val="a"/>
    <w:link w:val="a8"/>
    <w:rsid w:val="0068089B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line="194" w:lineRule="atLeast"/>
      <w:jc w:val="center"/>
      <w:textAlignment w:val="center"/>
    </w:pPr>
    <w:rPr>
      <w:rFonts w:ascii="NewtonCSanPin" w:hAnsi="NewtonCSanPin"/>
      <w:b/>
      <w:bCs/>
      <w:color w:val="000000"/>
      <w:sz w:val="19"/>
      <w:szCs w:val="19"/>
    </w:rPr>
  </w:style>
  <w:style w:type="character" w:customStyle="1" w:styleId="a8">
    <w:name w:val="Шапка Знак"/>
    <w:basedOn w:val="a0"/>
    <w:link w:val="a7"/>
    <w:rsid w:val="0068089B"/>
    <w:rPr>
      <w:rFonts w:ascii="NewtonCSanPin" w:eastAsia="Times New Roman" w:hAnsi="NewtonCSanPin" w:cs="Times New Roman"/>
      <w:b/>
      <w:bCs/>
      <w:color w:val="000000"/>
      <w:sz w:val="19"/>
      <w:szCs w:val="19"/>
      <w:lang w:eastAsia="ru-RU"/>
    </w:rPr>
  </w:style>
  <w:style w:type="paragraph" w:customStyle="1" w:styleId="Zag2">
    <w:name w:val="Zag_2"/>
    <w:basedOn w:val="a"/>
    <w:rsid w:val="000B49AF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eastAsia="Calibri"/>
      <w:b/>
      <w:bCs/>
      <w:color w:val="000000"/>
      <w:sz w:val="28"/>
      <w:lang w:val="en-US"/>
    </w:rPr>
  </w:style>
  <w:style w:type="character" w:customStyle="1" w:styleId="40">
    <w:name w:val="Заголовок 4 Знак"/>
    <w:basedOn w:val="a0"/>
    <w:link w:val="4"/>
    <w:uiPriority w:val="9"/>
    <w:rsid w:val="00187569"/>
    <w:rPr>
      <w:rFonts w:ascii="Times New Roman" w:eastAsia="Times New Roman" w:hAnsi="Times New Roman" w:cs="Times New Roman"/>
      <w:b/>
      <w:bCs/>
      <w:iCs/>
      <w:sz w:val="28"/>
    </w:rPr>
  </w:style>
  <w:style w:type="paragraph" w:styleId="a9">
    <w:name w:val="List Paragraph"/>
    <w:basedOn w:val="a"/>
    <w:link w:val="aa"/>
    <w:uiPriority w:val="99"/>
    <w:qFormat/>
    <w:rsid w:val="00187569"/>
    <w:pPr>
      <w:ind w:left="720"/>
      <w:contextualSpacing/>
    </w:pPr>
    <w:rPr>
      <w:rFonts w:ascii="Calibri" w:eastAsia="Calibri" w:hAnsi="Calibri"/>
    </w:rPr>
  </w:style>
  <w:style w:type="character" w:customStyle="1" w:styleId="aa">
    <w:name w:val="Абзац списка Знак"/>
    <w:link w:val="a9"/>
    <w:uiPriority w:val="99"/>
    <w:locked/>
    <w:rsid w:val="00187569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63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5C639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C6397"/>
    <w:rPr>
      <w:rFonts w:ascii="Calibri" w:eastAsia="Times New Roman" w:hAnsi="Calibri" w:cs="Times New Roman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455603"/>
    <w:pPr>
      <w:spacing w:before="100" w:beforeAutospacing="1" w:after="100" w:afterAutospacing="1"/>
    </w:pPr>
    <w:rPr>
      <w:rFonts w:ascii="Calibri" w:hAnsi="Calibri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5560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semiHidden/>
    <w:rsid w:val="00E247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Аккорд</dc:creator>
  <cp:lastModifiedBy>Аккорд</cp:lastModifiedBy>
  <cp:revision>2</cp:revision>
  <dcterms:created xsi:type="dcterms:W3CDTF">2016-05-10T19:25:00Z</dcterms:created>
  <dcterms:modified xsi:type="dcterms:W3CDTF">2016-05-10T19:25:00Z</dcterms:modified>
</cp:coreProperties>
</file>